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4315"/>
        <w:gridCol w:w="5670"/>
      </w:tblGrid>
      <w:tr w:rsidR="008E271C" w:rsidRPr="004D77B4" w:rsidTr="00ED2E6D">
        <w:trPr>
          <w:trHeight w:val="980"/>
        </w:trPr>
        <w:tc>
          <w:tcPr>
            <w:tcW w:w="1080" w:type="dxa"/>
          </w:tcPr>
          <w:p w:rsidR="008E271C" w:rsidRPr="004D77B4" w:rsidRDefault="003A79DF" w:rsidP="004D77B4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cs="Arial"/>
                <w:noProof/>
                <w:sz w:val="20"/>
              </w:rPr>
              <w:drawing>
                <wp:inline distT="0" distB="0" distL="0" distR="0" wp14:anchorId="02C1D726" wp14:editId="616790EA">
                  <wp:extent cx="561975" cy="5619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5" w:type="dxa"/>
            <w:gridSpan w:val="2"/>
            <w:vAlign w:val="center"/>
          </w:tcPr>
          <w:p w:rsidR="008E271C" w:rsidRPr="004D77B4" w:rsidRDefault="008E271C" w:rsidP="00DF30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4D77B4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4D77B4" w:rsidRDefault="008E271C" w:rsidP="00DF30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4D77B4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4D77B4" w:rsidRDefault="00564FFB" w:rsidP="00564FF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b/>
                <w:bCs/>
              </w:rPr>
              <w:t xml:space="preserve">Resource Development </w:t>
            </w:r>
            <w:r w:rsidR="00397700">
              <w:rPr>
                <w:b/>
                <w:bCs/>
              </w:rPr>
              <w:t>Worker Policy Reference Guid</w:t>
            </w:r>
            <w:r w:rsidR="00A211CB">
              <w:rPr>
                <w:b/>
                <w:bCs/>
              </w:rPr>
              <w:t>e</w:t>
            </w:r>
          </w:p>
        </w:tc>
      </w:tr>
      <w:tr w:rsidR="00634F42" w:rsidRPr="004D77B4" w:rsidTr="00ED2E6D">
        <w:trPr>
          <w:trHeight w:val="530"/>
        </w:trPr>
        <w:tc>
          <w:tcPr>
            <w:tcW w:w="11065" w:type="dxa"/>
            <w:gridSpan w:val="3"/>
          </w:tcPr>
          <w:p w:rsidR="00907370" w:rsidRDefault="00635CA0" w:rsidP="00635CA0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Child Welfare </w:t>
            </w:r>
            <w:r w:rsidR="00634F42" w:rsidRPr="00635CA0">
              <w:rPr>
                <w:rFonts w:cs="Arial"/>
              </w:rPr>
              <w:t>Manual Sections</w:t>
            </w:r>
            <w:r>
              <w:rPr>
                <w:rFonts w:cs="Arial"/>
              </w:rPr>
              <w:t xml:space="preserve">, </w:t>
            </w:r>
            <w:r w:rsidR="00634F42" w:rsidRPr="00635CA0">
              <w:rPr>
                <w:rFonts w:cs="Arial"/>
              </w:rPr>
              <w:t>Chapters</w:t>
            </w:r>
            <w:r>
              <w:rPr>
                <w:rFonts w:cs="Arial"/>
              </w:rPr>
              <w:t>, Subsections and Attachments</w:t>
            </w:r>
            <w:r w:rsidR="00634F42" w:rsidRPr="00635CA0">
              <w:rPr>
                <w:rFonts w:cs="Arial"/>
              </w:rPr>
              <w:t xml:space="preserve"> </w:t>
            </w:r>
          </w:p>
          <w:p w:rsidR="00634F42" w:rsidRPr="00635CA0" w:rsidRDefault="00634F42" w:rsidP="00907370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635CA0">
              <w:rPr>
                <w:rFonts w:cs="Arial"/>
              </w:rPr>
              <w:t xml:space="preserve">are </w:t>
            </w:r>
            <w:r w:rsidR="00F020B7">
              <w:rPr>
                <w:rFonts w:cs="Arial"/>
              </w:rPr>
              <w:t xml:space="preserve">not </w:t>
            </w:r>
            <w:r w:rsidRPr="00635CA0">
              <w:rPr>
                <w:rFonts w:cs="Arial"/>
              </w:rPr>
              <w:t>listed</w:t>
            </w:r>
            <w:r w:rsidR="00907370">
              <w:rPr>
                <w:rFonts w:cs="Arial"/>
              </w:rPr>
              <w:t xml:space="preserve"> </w:t>
            </w:r>
            <w:r w:rsidR="00635CA0">
              <w:rPr>
                <w:rFonts w:cs="Arial"/>
              </w:rPr>
              <w:t xml:space="preserve">in the order of importance or </w:t>
            </w:r>
            <w:r w:rsidR="00DF30AA">
              <w:rPr>
                <w:rFonts w:cs="Arial"/>
              </w:rPr>
              <w:t xml:space="preserve">in </w:t>
            </w:r>
            <w:r w:rsidRPr="00635CA0">
              <w:rPr>
                <w:rFonts w:cs="Arial"/>
              </w:rPr>
              <w:t>the order to be completed.</w:t>
            </w:r>
          </w:p>
        </w:tc>
      </w:tr>
      <w:tr w:rsidR="00C02FDD" w:rsidTr="00ED2E6D">
        <w:tc>
          <w:tcPr>
            <w:tcW w:w="11065" w:type="dxa"/>
            <w:gridSpan w:val="3"/>
            <w:shd w:val="clear" w:color="auto" w:fill="D9D9D9"/>
          </w:tcPr>
          <w:p w:rsidR="00C02FDD" w:rsidRPr="00DF30AA" w:rsidRDefault="00A8126F" w:rsidP="00A8126F">
            <w:pPr>
              <w:ind w:left="270" w:hanging="270"/>
              <w:rPr>
                <w:b/>
              </w:rPr>
            </w:pPr>
            <w:r w:rsidRPr="00DF30AA">
              <w:rPr>
                <w:b/>
              </w:rPr>
              <w:t xml:space="preserve">I.  </w:t>
            </w:r>
            <w:r w:rsidR="00C02FDD" w:rsidRPr="00DF30AA">
              <w:rPr>
                <w:b/>
              </w:rPr>
              <w:t xml:space="preserve">The following sections of the manual are to be reviewed and implemented during the process of  </w:t>
            </w:r>
            <w:r w:rsidRPr="00DF30AA">
              <w:rPr>
                <w:b/>
              </w:rPr>
              <w:t xml:space="preserve">   </w:t>
            </w:r>
            <w:r w:rsidR="00611312" w:rsidRPr="00DF30AA">
              <w:rPr>
                <w:b/>
              </w:rPr>
              <w:t>determining placement options</w:t>
            </w:r>
            <w:r w:rsidR="00DF30AA">
              <w:rPr>
                <w:b/>
              </w:rPr>
              <w:t>.</w:t>
            </w:r>
          </w:p>
        </w:tc>
      </w:tr>
      <w:tr w:rsidR="00611312" w:rsidRPr="002D1D65" w:rsidTr="00ED2E6D">
        <w:tc>
          <w:tcPr>
            <w:tcW w:w="5395" w:type="dxa"/>
            <w:gridSpan w:val="2"/>
          </w:tcPr>
          <w:p w:rsidR="00611312" w:rsidRPr="002D1D65" w:rsidRDefault="00397700" w:rsidP="001D0580">
            <w:pPr>
              <w:rPr>
                <w:rFonts w:cs="Arial"/>
              </w:rPr>
            </w:pPr>
            <w:r>
              <w:rPr>
                <w:rFonts w:cs="Arial"/>
              </w:rPr>
              <w:t>Section 4 Chapter 2</w:t>
            </w:r>
            <w:r w:rsidR="00611312" w:rsidRPr="002D1D65">
              <w:rPr>
                <w:rFonts w:cs="Arial"/>
              </w:rPr>
              <w:t xml:space="preserve">  Sub </w:t>
            </w:r>
            <w:r w:rsidR="001D0580" w:rsidRPr="002D1D65">
              <w:rPr>
                <w:rFonts w:cs="Arial"/>
              </w:rPr>
              <w:t xml:space="preserve">Section </w:t>
            </w:r>
            <w:r w:rsidR="00611312" w:rsidRPr="002D1D65">
              <w:rPr>
                <w:rFonts w:cs="Arial"/>
              </w:rPr>
              <w:t>2</w:t>
            </w:r>
          </w:p>
        </w:tc>
        <w:tc>
          <w:tcPr>
            <w:tcW w:w="5670" w:type="dxa"/>
          </w:tcPr>
          <w:p w:rsidR="00611312" w:rsidRPr="002D1D65" w:rsidRDefault="00F330DD" w:rsidP="00397700">
            <w:pPr>
              <w:rPr>
                <w:rFonts w:cs="Arial"/>
              </w:rPr>
            </w:pPr>
            <w:hyperlink r:id="rId7" w:history="1">
              <w:r w:rsidR="00611312" w:rsidRPr="00397700">
                <w:rPr>
                  <w:rStyle w:val="Hyperlink"/>
                  <w:rFonts w:cs="Arial"/>
                  <w:bCs/>
                </w:rPr>
                <w:t xml:space="preserve">Placement </w:t>
              </w:r>
              <w:r w:rsidR="00397700" w:rsidRPr="00397700">
                <w:rPr>
                  <w:rStyle w:val="Hyperlink"/>
                  <w:rFonts w:cs="Arial"/>
                  <w:bCs/>
                </w:rPr>
                <w:t xml:space="preserve">with a </w:t>
              </w:r>
              <w:r w:rsidR="00611312" w:rsidRPr="00397700">
                <w:rPr>
                  <w:rStyle w:val="Hyperlink"/>
                  <w:rFonts w:cs="Arial"/>
                  <w:bCs/>
                </w:rPr>
                <w:t xml:space="preserve">Resource </w:t>
              </w:r>
              <w:r w:rsidR="00397700" w:rsidRPr="00397700">
                <w:rPr>
                  <w:rStyle w:val="Hyperlink"/>
                  <w:rFonts w:cs="Arial"/>
                  <w:bCs/>
                </w:rPr>
                <w:t>Family</w:t>
              </w:r>
            </w:hyperlink>
          </w:p>
        </w:tc>
      </w:tr>
      <w:tr w:rsidR="00540720" w:rsidRPr="002D1D65" w:rsidTr="00ED2E6D">
        <w:tc>
          <w:tcPr>
            <w:tcW w:w="5395" w:type="dxa"/>
            <w:gridSpan w:val="2"/>
          </w:tcPr>
          <w:p w:rsidR="00540720" w:rsidRPr="002D1D65" w:rsidRDefault="00397700" w:rsidP="009758DF">
            <w:pPr>
              <w:rPr>
                <w:rFonts w:cs="Arial"/>
              </w:rPr>
            </w:pPr>
            <w:r>
              <w:rPr>
                <w:rFonts w:cs="Arial"/>
              </w:rPr>
              <w:t>Section 4 Chapter 2</w:t>
            </w:r>
            <w:r w:rsidR="00540720" w:rsidRPr="002D1D65">
              <w:rPr>
                <w:rFonts w:cs="Arial"/>
              </w:rPr>
              <w:t xml:space="preserve"> Sub </w:t>
            </w:r>
            <w:r w:rsidR="001D0580" w:rsidRPr="002D1D65">
              <w:rPr>
                <w:rFonts w:cs="Arial"/>
              </w:rPr>
              <w:t xml:space="preserve">Section </w:t>
            </w:r>
            <w:r>
              <w:rPr>
                <w:rFonts w:cs="Arial"/>
              </w:rPr>
              <w:t>1</w:t>
            </w:r>
          </w:p>
        </w:tc>
        <w:tc>
          <w:tcPr>
            <w:tcW w:w="5670" w:type="dxa"/>
          </w:tcPr>
          <w:p w:rsidR="00540720" w:rsidRPr="002D1D65" w:rsidRDefault="00F330DD" w:rsidP="00EC42AE">
            <w:pPr>
              <w:rPr>
                <w:rFonts w:cs="Arial"/>
              </w:rPr>
            </w:pPr>
            <w:hyperlink r:id="rId8" w:history="1">
              <w:r w:rsidR="00540720" w:rsidRPr="00397700">
                <w:rPr>
                  <w:rStyle w:val="Hyperlink"/>
                  <w:rFonts w:cs="Arial"/>
                  <w:bCs/>
                </w:rPr>
                <w:t>Placement Options</w:t>
              </w:r>
            </w:hyperlink>
          </w:p>
        </w:tc>
      </w:tr>
      <w:tr w:rsidR="00540720" w:rsidRPr="002D1D65" w:rsidTr="00ED2E6D">
        <w:tc>
          <w:tcPr>
            <w:tcW w:w="5395" w:type="dxa"/>
            <w:gridSpan w:val="2"/>
          </w:tcPr>
          <w:p w:rsidR="00540720" w:rsidRPr="002D1D65" w:rsidRDefault="00EC42AE" w:rsidP="00397700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4 Chapter </w:t>
            </w:r>
            <w:r w:rsidR="00397700">
              <w:rPr>
                <w:rFonts w:cs="Arial"/>
              </w:rPr>
              <w:t>2</w:t>
            </w:r>
          </w:p>
        </w:tc>
        <w:tc>
          <w:tcPr>
            <w:tcW w:w="5670" w:type="dxa"/>
          </w:tcPr>
          <w:p w:rsidR="00540720" w:rsidRPr="002D1D65" w:rsidRDefault="00F330DD" w:rsidP="00397700">
            <w:pPr>
              <w:rPr>
                <w:rFonts w:cs="Arial"/>
              </w:rPr>
            </w:pPr>
            <w:hyperlink r:id="rId9" w:history="1">
              <w:r w:rsidR="00397700" w:rsidRPr="00397700">
                <w:rPr>
                  <w:rStyle w:val="Hyperlink"/>
                  <w:rFonts w:cs="Arial"/>
                </w:rPr>
                <w:t>Placements</w:t>
              </w:r>
            </w:hyperlink>
          </w:p>
        </w:tc>
      </w:tr>
      <w:tr w:rsidR="007D1DB5" w:rsidRPr="002D1D65" w:rsidTr="00ED2E6D">
        <w:tc>
          <w:tcPr>
            <w:tcW w:w="5395" w:type="dxa"/>
            <w:gridSpan w:val="2"/>
          </w:tcPr>
          <w:p w:rsidR="007D1DB5" w:rsidRPr="002D1D65" w:rsidRDefault="00397700" w:rsidP="00564FFB">
            <w:pPr>
              <w:rPr>
                <w:rFonts w:cs="Arial"/>
              </w:rPr>
            </w:pPr>
            <w:r>
              <w:rPr>
                <w:rFonts w:cs="Arial"/>
              </w:rPr>
              <w:t xml:space="preserve">Section 6 </w:t>
            </w:r>
            <w:r w:rsidR="00564FFB" w:rsidRPr="002D1D65">
              <w:rPr>
                <w:rFonts w:cs="Arial"/>
              </w:rPr>
              <w:t>Chapter 13</w:t>
            </w:r>
          </w:p>
        </w:tc>
        <w:tc>
          <w:tcPr>
            <w:tcW w:w="5670" w:type="dxa"/>
          </w:tcPr>
          <w:p w:rsidR="007D1DB5" w:rsidRPr="002D1D65" w:rsidRDefault="00F330DD" w:rsidP="00564FFB">
            <w:pPr>
              <w:rPr>
                <w:rFonts w:cs="Arial"/>
              </w:rPr>
            </w:pPr>
            <w:hyperlink r:id="rId10" w:history="1">
              <w:r w:rsidR="00564FFB" w:rsidRPr="00397700">
                <w:rPr>
                  <w:rStyle w:val="Hyperlink"/>
                  <w:rFonts w:cs="Arial"/>
                </w:rPr>
                <w:t>Resource Development</w:t>
              </w:r>
              <w:r w:rsidR="007D1DB5" w:rsidRPr="00397700">
                <w:rPr>
                  <w:rStyle w:val="Hyperlink"/>
                  <w:rFonts w:cs="Arial"/>
                </w:rPr>
                <w:t xml:space="preserve"> Worker Responsibilities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9</w:t>
            </w:r>
          </w:p>
        </w:tc>
        <w:tc>
          <w:tcPr>
            <w:tcW w:w="5670" w:type="dxa"/>
          </w:tcPr>
          <w:p w:rsidR="00AA441F" w:rsidRPr="002D1D65" w:rsidRDefault="00F330DD" w:rsidP="002D1D65">
            <w:pPr>
              <w:rPr>
                <w:rFonts w:cs="Arial"/>
              </w:rPr>
            </w:pPr>
            <w:hyperlink r:id="rId11" w:history="1">
              <w:r w:rsidR="00AA441F" w:rsidRPr="002D1D65">
                <w:rPr>
                  <w:rStyle w:val="Hyperlink"/>
                  <w:rFonts w:cs="Arial"/>
                </w:rPr>
                <w:t>Out-Of-</w:t>
              </w:r>
              <w:r w:rsidR="002D1D65" w:rsidRPr="002D1D65">
                <w:rPr>
                  <w:rStyle w:val="Hyperlink"/>
                  <w:rFonts w:cs="Arial"/>
                </w:rPr>
                <w:t>County</w:t>
              </w:r>
              <w:r w:rsidR="00AA441F" w:rsidRPr="002D1D65">
                <w:rPr>
                  <w:rStyle w:val="Hyperlink"/>
                  <w:rFonts w:cs="Arial"/>
                </w:rPr>
                <w:t xml:space="preserve"> Inquiry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10</w:t>
            </w:r>
          </w:p>
        </w:tc>
        <w:tc>
          <w:tcPr>
            <w:tcW w:w="5670" w:type="dxa"/>
          </w:tcPr>
          <w:p w:rsidR="00AA441F" w:rsidRPr="002D1D65" w:rsidRDefault="00F330DD" w:rsidP="00635CA0">
            <w:pPr>
              <w:rPr>
                <w:rFonts w:cs="Arial"/>
              </w:rPr>
            </w:pPr>
            <w:hyperlink r:id="rId12" w:history="1">
              <w:r w:rsidR="00AA441F" w:rsidRPr="00397700">
                <w:rPr>
                  <w:rStyle w:val="Hyperlink"/>
                  <w:rFonts w:cs="Arial"/>
                </w:rPr>
                <w:t xml:space="preserve">CD Employees </w:t>
              </w:r>
              <w:r w:rsidR="00635CA0" w:rsidRPr="00397700">
                <w:rPr>
                  <w:rStyle w:val="Hyperlink"/>
                  <w:rFonts w:cs="Arial"/>
                </w:rPr>
                <w:t>a</w:t>
              </w:r>
              <w:r w:rsidR="00AA441F" w:rsidRPr="00397700">
                <w:rPr>
                  <w:rStyle w:val="Hyperlink"/>
                  <w:rFonts w:cs="Arial"/>
                </w:rPr>
                <w:t>s Foster or Adoptive Parents</w:t>
              </w:r>
            </w:hyperlink>
          </w:p>
        </w:tc>
      </w:tr>
      <w:tr w:rsidR="00611312" w:rsidRPr="002D1D65" w:rsidTr="00ED2E6D">
        <w:tc>
          <w:tcPr>
            <w:tcW w:w="11065" w:type="dxa"/>
            <w:gridSpan w:val="3"/>
            <w:shd w:val="clear" w:color="auto" w:fill="D9D9D9"/>
          </w:tcPr>
          <w:p w:rsidR="00611312" w:rsidRPr="002D1D65" w:rsidRDefault="00A8126F" w:rsidP="00A8126F">
            <w:pPr>
              <w:ind w:left="360" w:hanging="360"/>
              <w:rPr>
                <w:rFonts w:cs="Arial"/>
                <w:b/>
              </w:rPr>
            </w:pPr>
            <w:r w:rsidRPr="002D1D65">
              <w:rPr>
                <w:rFonts w:cs="Arial"/>
                <w:b/>
              </w:rPr>
              <w:t>II. The</w:t>
            </w:r>
            <w:r w:rsidR="00611312" w:rsidRPr="002D1D65">
              <w:rPr>
                <w:rFonts w:cs="Arial"/>
                <w:b/>
              </w:rPr>
              <w:t xml:space="preserve"> following sections of the manual are to be reviewed and implemented during the process </w:t>
            </w:r>
            <w:r w:rsidR="004F149F" w:rsidRPr="002D1D65">
              <w:rPr>
                <w:rFonts w:cs="Arial"/>
                <w:b/>
              </w:rPr>
              <w:t>of assessing</w:t>
            </w:r>
            <w:r w:rsidR="00611312" w:rsidRPr="002D1D65">
              <w:rPr>
                <w:rFonts w:cs="Arial"/>
                <w:b/>
              </w:rPr>
              <w:t xml:space="preserve"> a resource provider applicant.</w:t>
            </w:r>
          </w:p>
        </w:tc>
      </w:tr>
      <w:tr w:rsidR="00564FFB" w:rsidRPr="002D1D65" w:rsidTr="00ED2E6D">
        <w:tc>
          <w:tcPr>
            <w:tcW w:w="5395" w:type="dxa"/>
            <w:gridSpan w:val="2"/>
          </w:tcPr>
          <w:p w:rsidR="00564FFB" w:rsidRPr="002D1D65" w:rsidRDefault="00222E41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</w:t>
            </w:r>
            <w:r w:rsidR="00564FFB" w:rsidRPr="002D1D65">
              <w:rPr>
                <w:rFonts w:cs="Arial"/>
              </w:rPr>
              <w:t xml:space="preserve"> Chapter </w:t>
            </w:r>
            <w:r>
              <w:rPr>
                <w:rFonts w:cs="Arial"/>
              </w:rPr>
              <w:t>20</w:t>
            </w:r>
          </w:p>
        </w:tc>
        <w:tc>
          <w:tcPr>
            <w:tcW w:w="5670" w:type="dxa"/>
          </w:tcPr>
          <w:p w:rsidR="00564FFB" w:rsidRPr="002D1D65" w:rsidRDefault="00F330DD" w:rsidP="00A363C6">
            <w:pPr>
              <w:rPr>
                <w:rFonts w:cs="Arial"/>
              </w:rPr>
            </w:pPr>
            <w:hyperlink r:id="rId13" w:history="1">
              <w:r w:rsidR="00564FFB" w:rsidRPr="00A363C6">
                <w:rPr>
                  <w:rStyle w:val="Hyperlink"/>
                  <w:rFonts w:cs="Arial"/>
                  <w:bCs/>
                  <w:lang w:val="en"/>
                </w:rPr>
                <w:t>Roles and Responsibilities of Resource</w:t>
              </w:r>
              <w:r w:rsidR="00A363C6">
                <w:rPr>
                  <w:rStyle w:val="Hyperlink"/>
                  <w:rFonts w:cs="Arial"/>
                  <w:bCs/>
                  <w:lang w:val="en"/>
                </w:rPr>
                <w:t xml:space="preserve"> Parent</w:t>
              </w:r>
              <w:r w:rsidR="00564FFB" w:rsidRPr="00A363C6">
                <w:rPr>
                  <w:rStyle w:val="Hyperlink"/>
                  <w:rFonts w:cs="Arial"/>
                  <w:bCs/>
                  <w:lang w:val="en"/>
                </w:rPr>
                <w:t>s</w:t>
              </w:r>
            </w:hyperlink>
          </w:p>
        </w:tc>
      </w:tr>
      <w:tr w:rsidR="00540720" w:rsidRPr="002D1D65" w:rsidTr="00ED2E6D">
        <w:tc>
          <w:tcPr>
            <w:tcW w:w="5395" w:type="dxa"/>
            <w:gridSpan w:val="2"/>
          </w:tcPr>
          <w:p w:rsidR="00540720" w:rsidRPr="002D1D65" w:rsidRDefault="00A363C6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</w:t>
            </w:r>
            <w:r w:rsidR="001D0580" w:rsidRPr="002D1D65">
              <w:rPr>
                <w:rFonts w:cs="Arial"/>
              </w:rPr>
              <w:t xml:space="preserve"> Chapter 1</w:t>
            </w:r>
            <w:r>
              <w:rPr>
                <w:rFonts w:cs="Arial"/>
              </w:rPr>
              <w:t>6</w:t>
            </w:r>
          </w:p>
        </w:tc>
        <w:tc>
          <w:tcPr>
            <w:tcW w:w="5670" w:type="dxa"/>
          </w:tcPr>
          <w:p w:rsidR="00540720" w:rsidRPr="002D1D65" w:rsidRDefault="00F330DD" w:rsidP="00A363C6">
            <w:pPr>
              <w:rPr>
                <w:rFonts w:cs="Arial"/>
              </w:rPr>
            </w:pPr>
            <w:hyperlink r:id="rId14" w:history="1">
              <w:r w:rsidR="00A363C6" w:rsidRPr="00A363C6">
                <w:rPr>
                  <w:rStyle w:val="Hyperlink"/>
                  <w:rFonts w:cs="Arial"/>
                </w:rPr>
                <w:t>Relative Foster Care</w:t>
              </w:r>
            </w:hyperlink>
          </w:p>
        </w:tc>
      </w:tr>
      <w:tr w:rsidR="00540720" w:rsidRPr="002D1D65" w:rsidTr="00ED2E6D">
        <w:tc>
          <w:tcPr>
            <w:tcW w:w="5395" w:type="dxa"/>
            <w:gridSpan w:val="2"/>
          </w:tcPr>
          <w:p w:rsidR="00540720" w:rsidRPr="002D1D65" w:rsidRDefault="001D0580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4 C</w:t>
            </w:r>
            <w:r w:rsidR="00196D28">
              <w:rPr>
                <w:rFonts w:cs="Arial"/>
              </w:rPr>
              <w:t xml:space="preserve">hapter </w:t>
            </w:r>
            <w:r w:rsidRPr="002D1D65">
              <w:rPr>
                <w:rFonts w:cs="Arial"/>
              </w:rPr>
              <w:t>4</w:t>
            </w:r>
            <w:r w:rsidR="00196D28">
              <w:rPr>
                <w:rFonts w:cs="Arial"/>
              </w:rPr>
              <w:t xml:space="preserve"> Subsection 5</w:t>
            </w:r>
          </w:p>
        </w:tc>
        <w:tc>
          <w:tcPr>
            <w:tcW w:w="5670" w:type="dxa"/>
          </w:tcPr>
          <w:p w:rsidR="00540720" w:rsidRPr="002D1D65" w:rsidRDefault="00F330DD" w:rsidP="00196D28">
            <w:pPr>
              <w:rPr>
                <w:rFonts w:cs="Arial"/>
              </w:rPr>
            </w:pPr>
            <w:hyperlink r:id="rId15" w:history="1">
              <w:r w:rsidR="00196D28" w:rsidRPr="00196D28">
                <w:rPr>
                  <w:rStyle w:val="Hyperlink"/>
                  <w:rFonts w:cs="Arial"/>
                </w:rPr>
                <w:t>Children with Elevated Needs</w:t>
              </w:r>
            </w:hyperlink>
          </w:p>
        </w:tc>
      </w:tr>
      <w:tr w:rsidR="00540720" w:rsidRPr="002D1D65" w:rsidTr="00ED2E6D">
        <w:tc>
          <w:tcPr>
            <w:tcW w:w="5395" w:type="dxa"/>
            <w:gridSpan w:val="2"/>
          </w:tcPr>
          <w:p w:rsidR="00540720" w:rsidRPr="002D1D65" w:rsidRDefault="00196D28" w:rsidP="00196D28">
            <w:pPr>
              <w:rPr>
                <w:rFonts w:cs="Arial"/>
              </w:rPr>
            </w:pPr>
            <w:r>
              <w:rPr>
                <w:rFonts w:cs="Arial"/>
              </w:rPr>
              <w:t>Section 6</w:t>
            </w:r>
            <w:r w:rsidR="00674723" w:rsidRPr="002D1D65">
              <w:rPr>
                <w:rFonts w:cs="Arial"/>
              </w:rPr>
              <w:t xml:space="preserve"> Chapter 1</w:t>
            </w:r>
            <w:r>
              <w:rPr>
                <w:rFonts w:cs="Arial"/>
              </w:rPr>
              <w:t>8</w:t>
            </w:r>
          </w:p>
        </w:tc>
        <w:tc>
          <w:tcPr>
            <w:tcW w:w="5670" w:type="dxa"/>
          </w:tcPr>
          <w:p w:rsidR="00540720" w:rsidRPr="002D1D65" w:rsidRDefault="00F330DD" w:rsidP="00611312">
            <w:pPr>
              <w:rPr>
                <w:rFonts w:cs="Arial"/>
              </w:rPr>
            </w:pPr>
            <w:hyperlink r:id="rId16" w:history="1">
              <w:r w:rsidR="00674723" w:rsidRPr="002D1D65">
                <w:rPr>
                  <w:rStyle w:val="Hyperlink"/>
                  <w:rFonts w:cs="Arial"/>
                </w:rPr>
                <w:t>Medical Foster Care</w:t>
              </w:r>
            </w:hyperlink>
          </w:p>
        </w:tc>
      </w:tr>
      <w:tr w:rsidR="00674723" w:rsidRPr="002D1D65" w:rsidTr="00ED2E6D">
        <w:tc>
          <w:tcPr>
            <w:tcW w:w="5395" w:type="dxa"/>
            <w:gridSpan w:val="2"/>
          </w:tcPr>
          <w:p w:rsidR="00674723" w:rsidRPr="002D1D65" w:rsidRDefault="00196D28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</w:t>
            </w:r>
            <w:r w:rsidR="00674723" w:rsidRPr="002D1D65">
              <w:rPr>
                <w:rFonts w:cs="Arial"/>
              </w:rPr>
              <w:t xml:space="preserve"> Chapter 17</w:t>
            </w:r>
          </w:p>
        </w:tc>
        <w:tc>
          <w:tcPr>
            <w:tcW w:w="5670" w:type="dxa"/>
          </w:tcPr>
          <w:p w:rsidR="00674723" w:rsidRPr="002D1D65" w:rsidRDefault="00F330DD" w:rsidP="00611312">
            <w:pPr>
              <w:rPr>
                <w:rFonts w:cs="Arial"/>
              </w:rPr>
            </w:pPr>
            <w:hyperlink r:id="rId17" w:history="1">
              <w:r w:rsidR="00674723" w:rsidRPr="00196D28">
                <w:rPr>
                  <w:rStyle w:val="Hyperlink"/>
                  <w:rFonts w:cs="Arial"/>
                </w:rPr>
                <w:t>Respite</w:t>
              </w:r>
            </w:hyperlink>
          </w:p>
        </w:tc>
      </w:tr>
      <w:tr w:rsidR="008E390D" w:rsidRPr="002D1D65" w:rsidTr="00ED2E6D">
        <w:tc>
          <w:tcPr>
            <w:tcW w:w="5395" w:type="dxa"/>
            <w:gridSpan w:val="2"/>
          </w:tcPr>
          <w:p w:rsidR="008E390D" w:rsidRPr="002D1D65" w:rsidRDefault="00196D28" w:rsidP="00196D28">
            <w:pPr>
              <w:rPr>
                <w:rFonts w:cs="Arial"/>
              </w:rPr>
            </w:pPr>
            <w:r>
              <w:rPr>
                <w:rFonts w:cs="Arial"/>
              </w:rPr>
              <w:t>Section 5 Chapter 2</w:t>
            </w:r>
            <w:r w:rsidR="008E390D" w:rsidRPr="002D1D65">
              <w:rPr>
                <w:rFonts w:cs="Arial"/>
              </w:rPr>
              <w:t xml:space="preserve"> Subsection </w:t>
            </w:r>
            <w:r>
              <w:rPr>
                <w:rFonts w:cs="Arial"/>
              </w:rPr>
              <w:t>9</w:t>
            </w:r>
          </w:p>
        </w:tc>
        <w:tc>
          <w:tcPr>
            <w:tcW w:w="5670" w:type="dxa"/>
          </w:tcPr>
          <w:p w:rsidR="008E390D" w:rsidRPr="002D1D65" w:rsidRDefault="00F330DD" w:rsidP="00611312">
            <w:pPr>
              <w:rPr>
                <w:rFonts w:cs="Arial"/>
              </w:rPr>
            </w:pPr>
            <w:hyperlink r:id="rId18" w:history="1">
              <w:r w:rsidR="008E390D" w:rsidRPr="002D1D65">
                <w:rPr>
                  <w:rStyle w:val="Hyperlink"/>
                  <w:rFonts w:cs="Arial"/>
                  <w:bCs/>
                </w:rPr>
                <w:t>Recording Guidelines and Record Composition</w:t>
              </w:r>
            </w:hyperlink>
          </w:p>
        </w:tc>
      </w:tr>
      <w:tr w:rsidR="00911235" w:rsidRPr="002D1D65" w:rsidTr="00ED2E6D">
        <w:tc>
          <w:tcPr>
            <w:tcW w:w="5395" w:type="dxa"/>
            <w:gridSpan w:val="2"/>
          </w:tcPr>
          <w:p w:rsidR="00911235" w:rsidRDefault="00911235" w:rsidP="00196D28">
            <w:pPr>
              <w:rPr>
                <w:rFonts w:cs="Arial"/>
              </w:rPr>
            </w:pPr>
            <w:r>
              <w:rPr>
                <w:rFonts w:cs="Arial"/>
              </w:rPr>
              <w:t>Section 5 Chapter 1 Subsection 4</w:t>
            </w:r>
          </w:p>
        </w:tc>
        <w:tc>
          <w:tcPr>
            <w:tcW w:w="5670" w:type="dxa"/>
          </w:tcPr>
          <w:p w:rsidR="00911235" w:rsidRDefault="00F330DD" w:rsidP="00611312">
            <w:hyperlink r:id="rId19" w:history="1">
              <w:r w:rsidR="00911235" w:rsidRPr="00911235">
                <w:rPr>
                  <w:rStyle w:val="Hyperlink"/>
                </w:rPr>
                <w:t>Case Records and Filing-Resource Home Records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1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20" w:history="1">
              <w:r w:rsidR="00AA441F" w:rsidRPr="002D1D65">
                <w:rPr>
                  <w:rStyle w:val="Hyperlink"/>
                  <w:rFonts w:cs="Arial"/>
                </w:rPr>
                <w:t>Recruitment Of Resource Families</w:t>
              </w:r>
            </w:hyperlink>
          </w:p>
        </w:tc>
      </w:tr>
      <w:tr w:rsidR="00635CA0" w:rsidRPr="002D1D65" w:rsidTr="00ED2E6D">
        <w:tc>
          <w:tcPr>
            <w:tcW w:w="5395" w:type="dxa"/>
            <w:gridSpan w:val="2"/>
          </w:tcPr>
          <w:p w:rsidR="00635CA0" w:rsidRPr="002D1D65" w:rsidRDefault="00635CA0" w:rsidP="00564FFB">
            <w:pPr>
              <w:rPr>
                <w:rFonts w:cs="Arial"/>
                <w:color w:val="auto"/>
              </w:rPr>
            </w:pPr>
            <w:r w:rsidRPr="002D1D65">
              <w:rPr>
                <w:rFonts w:cs="Arial"/>
                <w:color w:val="auto"/>
              </w:rPr>
              <w:t>Section 6 Chapter 1</w:t>
            </w:r>
            <w:r w:rsidR="00564FFB" w:rsidRPr="002D1D65">
              <w:rPr>
                <w:rFonts w:cs="Arial"/>
                <w:color w:val="auto"/>
              </w:rPr>
              <w:t>2</w:t>
            </w:r>
            <w:r w:rsidRPr="002D1D65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5670" w:type="dxa"/>
          </w:tcPr>
          <w:p w:rsidR="00635CA0" w:rsidRPr="002D1D65" w:rsidRDefault="00F330DD" w:rsidP="00611312">
            <w:pPr>
              <w:rPr>
                <w:rStyle w:val="editsingle1"/>
                <w:rFonts w:cs="Arial"/>
                <w:bCs/>
                <w:color w:val="auto"/>
              </w:rPr>
            </w:pPr>
            <w:hyperlink r:id="rId21" w:history="1">
              <w:r w:rsidR="00564FFB" w:rsidRPr="00911235">
                <w:rPr>
                  <w:rStyle w:val="Hyperlink"/>
                  <w:rFonts w:cs="Arial"/>
                  <w:bCs/>
                  <w:lang w:val="en"/>
                </w:rPr>
                <w:t>Resource Provider's Emergency Procedures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2</w:t>
            </w:r>
          </w:p>
        </w:tc>
        <w:tc>
          <w:tcPr>
            <w:tcW w:w="5670" w:type="dxa"/>
          </w:tcPr>
          <w:p w:rsidR="00AA441F" w:rsidRPr="002D1D65" w:rsidRDefault="00F330DD" w:rsidP="00FD181A">
            <w:pPr>
              <w:rPr>
                <w:rFonts w:cs="Arial"/>
              </w:rPr>
            </w:pPr>
            <w:hyperlink r:id="rId22" w:history="1">
              <w:r w:rsidR="00AA441F" w:rsidRPr="00FD181A">
                <w:rPr>
                  <w:rStyle w:val="Hyperlink"/>
                  <w:rFonts w:cs="Arial"/>
                </w:rPr>
                <w:t>Resource Provider Training</w:t>
              </w:r>
            </w:hyperlink>
            <w:r w:rsidR="00AA441F" w:rsidRPr="00FD181A">
              <w:rPr>
                <w:rFonts w:cs="Arial"/>
              </w:rPr>
              <w:t xml:space="preserve"> </w:t>
            </w:r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713025">
            <w:pPr>
              <w:rPr>
                <w:rFonts w:cs="Arial"/>
              </w:rPr>
            </w:pPr>
            <w:r w:rsidRPr="002D1D65">
              <w:rPr>
                <w:rFonts w:cs="Arial"/>
              </w:rPr>
              <w:t>Sec</w:t>
            </w:r>
            <w:r w:rsidR="00713025" w:rsidRPr="002D1D65">
              <w:rPr>
                <w:rFonts w:cs="Arial"/>
              </w:rPr>
              <w:t xml:space="preserve">tion 6 Chapter 3 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23" w:history="1">
              <w:r w:rsidR="00AA441F" w:rsidRPr="00FD181A">
                <w:rPr>
                  <w:rStyle w:val="Hyperlink"/>
                  <w:rFonts w:cs="Arial"/>
                </w:rPr>
                <w:t>Resource Family Assessment And Licensing Process</w:t>
              </w:r>
            </w:hyperlink>
          </w:p>
        </w:tc>
      </w:tr>
      <w:tr w:rsidR="00713025" w:rsidRPr="002D1D65" w:rsidTr="00ED2E6D">
        <w:tc>
          <w:tcPr>
            <w:tcW w:w="5395" w:type="dxa"/>
            <w:gridSpan w:val="2"/>
          </w:tcPr>
          <w:p w:rsidR="00713025" w:rsidRPr="002D1D65" w:rsidRDefault="00FD181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1.3</w:t>
            </w:r>
          </w:p>
        </w:tc>
        <w:tc>
          <w:tcPr>
            <w:tcW w:w="5670" w:type="dxa"/>
          </w:tcPr>
          <w:p w:rsidR="00713025" w:rsidRPr="002D1D65" w:rsidRDefault="00F330DD" w:rsidP="00A55E79">
            <w:pPr>
              <w:rPr>
                <w:rFonts w:cs="Arial"/>
              </w:rPr>
            </w:pPr>
            <w:hyperlink r:id="rId24" w:history="1">
              <w:r w:rsidR="00713025" w:rsidRPr="008358DC">
                <w:rPr>
                  <w:rStyle w:val="Hyperlink"/>
                  <w:rFonts w:cs="Arial"/>
                </w:rPr>
                <w:t xml:space="preserve">Guide for Conducting </w:t>
              </w:r>
              <w:r w:rsidR="00A55E79" w:rsidRPr="008358DC">
                <w:rPr>
                  <w:rStyle w:val="Hyperlink"/>
                  <w:rFonts w:cs="Arial"/>
                </w:rPr>
                <w:t>Resource</w:t>
              </w:r>
              <w:r w:rsidR="00713025" w:rsidRPr="008358DC">
                <w:rPr>
                  <w:rStyle w:val="Hyperlink"/>
                  <w:rFonts w:cs="Arial"/>
                </w:rPr>
                <w:t xml:space="preserve"> Family Assessments</w:t>
              </w:r>
            </w:hyperlink>
          </w:p>
        </w:tc>
      </w:tr>
      <w:tr w:rsidR="00713025" w:rsidRPr="002D1D65" w:rsidTr="00ED2E6D">
        <w:tc>
          <w:tcPr>
            <w:tcW w:w="5395" w:type="dxa"/>
            <w:gridSpan w:val="2"/>
          </w:tcPr>
          <w:p w:rsidR="00713025" w:rsidRPr="002D1D65" w:rsidRDefault="00713025" w:rsidP="00FD181A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6 Chapter 3 </w:t>
            </w:r>
            <w:r w:rsidR="00FD181A">
              <w:rPr>
                <w:rFonts w:cs="Arial"/>
              </w:rPr>
              <w:t>Subsection 1</w:t>
            </w:r>
          </w:p>
        </w:tc>
        <w:tc>
          <w:tcPr>
            <w:tcW w:w="5670" w:type="dxa"/>
          </w:tcPr>
          <w:p w:rsidR="00713025" w:rsidRPr="002D1D65" w:rsidRDefault="00F330DD" w:rsidP="00611312">
            <w:pPr>
              <w:rPr>
                <w:rFonts w:cs="Arial"/>
              </w:rPr>
            </w:pPr>
            <w:hyperlink r:id="rId25" w:history="1">
              <w:r w:rsidR="00713025" w:rsidRPr="008358DC">
                <w:rPr>
                  <w:rStyle w:val="Hyperlink"/>
                  <w:rFonts w:cs="Arial"/>
                </w:rPr>
                <w:t>Foster Family Home Licensing Rules</w:t>
              </w:r>
            </w:hyperlink>
          </w:p>
        </w:tc>
      </w:tr>
      <w:tr w:rsidR="00FD181A" w:rsidRPr="002D1D65" w:rsidTr="00ED2E6D">
        <w:tc>
          <w:tcPr>
            <w:tcW w:w="5395" w:type="dxa"/>
            <w:gridSpan w:val="2"/>
          </w:tcPr>
          <w:p w:rsidR="00FD181A" w:rsidRPr="002D1D65" w:rsidRDefault="00FD181A" w:rsidP="00FD181A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1</w:t>
            </w:r>
          </w:p>
        </w:tc>
        <w:tc>
          <w:tcPr>
            <w:tcW w:w="5670" w:type="dxa"/>
          </w:tcPr>
          <w:p w:rsidR="00FD181A" w:rsidRDefault="00F330DD" w:rsidP="00611312">
            <w:hyperlink r:id="rId26" w:history="1">
              <w:r w:rsidR="00FD181A" w:rsidRPr="00F020B7">
                <w:rPr>
                  <w:rStyle w:val="Hyperlink"/>
                </w:rPr>
                <w:t>Resource Provider Family Assessment Process</w:t>
              </w:r>
            </w:hyperlink>
          </w:p>
        </w:tc>
      </w:tr>
      <w:tr w:rsidR="008358DC" w:rsidRPr="002D1D65" w:rsidTr="00ED2E6D">
        <w:tc>
          <w:tcPr>
            <w:tcW w:w="5395" w:type="dxa"/>
            <w:gridSpan w:val="2"/>
          </w:tcPr>
          <w:p w:rsidR="008358DC" w:rsidRDefault="008358DC" w:rsidP="00FD181A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3</w:t>
            </w:r>
          </w:p>
        </w:tc>
        <w:tc>
          <w:tcPr>
            <w:tcW w:w="5670" w:type="dxa"/>
          </w:tcPr>
          <w:p w:rsidR="008358DC" w:rsidRDefault="00F330DD" w:rsidP="00611312">
            <w:hyperlink r:id="rId27" w:history="1">
              <w:r w:rsidR="008358DC" w:rsidRPr="00F020B7">
                <w:rPr>
                  <w:rStyle w:val="Hyperlink"/>
                </w:rPr>
                <w:t>Foster/Adoptive Assessments/approval (FA)</w:t>
              </w:r>
            </w:hyperlink>
          </w:p>
        </w:tc>
      </w:tr>
      <w:tr w:rsidR="008358DC" w:rsidRPr="002D1D65" w:rsidTr="00ED2E6D">
        <w:tc>
          <w:tcPr>
            <w:tcW w:w="5395" w:type="dxa"/>
            <w:gridSpan w:val="2"/>
          </w:tcPr>
          <w:p w:rsidR="008358DC" w:rsidRDefault="008358DC" w:rsidP="00FD181A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4</w:t>
            </w:r>
          </w:p>
        </w:tc>
        <w:tc>
          <w:tcPr>
            <w:tcW w:w="5670" w:type="dxa"/>
          </w:tcPr>
          <w:p w:rsidR="008358DC" w:rsidRDefault="00F330DD" w:rsidP="00611312">
            <w:hyperlink r:id="rId28" w:history="1">
              <w:r w:rsidR="008358DC" w:rsidRPr="00F020B7">
                <w:rPr>
                  <w:rStyle w:val="Hyperlink"/>
                </w:rPr>
                <w:t>Child Care Homes as Foster Homes</w:t>
              </w:r>
            </w:hyperlink>
          </w:p>
        </w:tc>
      </w:tr>
      <w:tr w:rsidR="008358DC" w:rsidRPr="002D1D65" w:rsidTr="00ED2E6D">
        <w:tc>
          <w:tcPr>
            <w:tcW w:w="5395" w:type="dxa"/>
            <w:gridSpan w:val="2"/>
          </w:tcPr>
          <w:p w:rsidR="008358DC" w:rsidRDefault="008358DC" w:rsidP="00FD181A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6</w:t>
            </w:r>
          </w:p>
        </w:tc>
        <w:tc>
          <w:tcPr>
            <w:tcW w:w="5670" w:type="dxa"/>
          </w:tcPr>
          <w:p w:rsidR="008358DC" w:rsidRDefault="00F330DD" w:rsidP="00611312">
            <w:hyperlink r:id="rId29" w:history="1">
              <w:r w:rsidR="008358DC" w:rsidRPr="00F020B7">
                <w:rPr>
                  <w:rStyle w:val="Hyperlink"/>
                </w:rPr>
                <w:t>Reopening a Closed Resource Provider</w:t>
              </w:r>
            </w:hyperlink>
          </w:p>
        </w:tc>
      </w:tr>
      <w:tr w:rsidR="00713025" w:rsidRPr="002D1D65" w:rsidTr="00ED2E6D">
        <w:tc>
          <w:tcPr>
            <w:tcW w:w="5395" w:type="dxa"/>
            <w:gridSpan w:val="2"/>
          </w:tcPr>
          <w:p w:rsidR="00713025" w:rsidRPr="002D1D65" w:rsidRDefault="00FD181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8</w:t>
            </w:r>
          </w:p>
        </w:tc>
        <w:tc>
          <w:tcPr>
            <w:tcW w:w="5670" w:type="dxa"/>
          </w:tcPr>
          <w:p w:rsidR="00713025" w:rsidRPr="002D1D65" w:rsidRDefault="00F330DD" w:rsidP="002D1D65">
            <w:pPr>
              <w:rPr>
                <w:rFonts w:cs="Arial"/>
              </w:rPr>
            </w:pPr>
            <w:hyperlink r:id="rId30" w:history="1">
              <w:r w:rsidR="002D1D65" w:rsidRPr="00F020B7">
                <w:rPr>
                  <w:rStyle w:val="Hyperlink"/>
                  <w:rFonts w:cs="Arial"/>
                </w:rPr>
                <w:t>Resource Provider</w:t>
              </w:r>
              <w:r w:rsidR="00713025" w:rsidRPr="00F020B7">
                <w:rPr>
                  <w:rStyle w:val="Hyperlink"/>
                  <w:rFonts w:cs="Arial"/>
                </w:rPr>
                <w:t xml:space="preserve"> Assessment Recording Outline</w:t>
              </w:r>
            </w:hyperlink>
          </w:p>
        </w:tc>
      </w:tr>
      <w:tr w:rsidR="00713025" w:rsidRPr="002D1D65" w:rsidTr="00ED2E6D">
        <w:tc>
          <w:tcPr>
            <w:tcW w:w="5395" w:type="dxa"/>
            <w:gridSpan w:val="2"/>
          </w:tcPr>
          <w:p w:rsidR="00713025" w:rsidRPr="002D1D65" w:rsidRDefault="007D1DB5" w:rsidP="00A55E79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6 Chapter </w:t>
            </w:r>
            <w:r w:rsidR="00A55E79" w:rsidRPr="002D1D65">
              <w:rPr>
                <w:rFonts w:cs="Arial"/>
              </w:rPr>
              <w:t>13</w:t>
            </w:r>
          </w:p>
        </w:tc>
        <w:tc>
          <w:tcPr>
            <w:tcW w:w="5670" w:type="dxa"/>
          </w:tcPr>
          <w:p w:rsidR="00713025" w:rsidRPr="002D1D65" w:rsidRDefault="00F330DD" w:rsidP="00611312">
            <w:pPr>
              <w:rPr>
                <w:rFonts w:cs="Arial"/>
              </w:rPr>
            </w:pPr>
            <w:hyperlink r:id="rId31" w:history="1">
              <w:r w:rsidR="00F020B7" w:rsidRPr="00397700">
                <w:rPr>
                  <w:rStyle w:val="Hyperlink"/>
                  <w:rFonts w:cs="Arial"/>
                </w:rPr>
                <w:t>Resource Development Worker Responsibilities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4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32" w:history="1">
              <w:r w:rsidR="00AA441F" w:rsidRPr="00F020B7">
                <w:rPr>
                  <w:rStyle w:val="Hyperlink"/>
                  <w:rFonts w:cs="Arial"/>
                </w:rPr>
                <w:t>Emergency Foster Homes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8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33" w:history="1">
              <w:r w:rsidR="00AA441F" w:rsidRPr="00F020B7">
                <w:rPr>
                  <w:rStyle w:val="Hyperlink"/>
                  <w:rFonts w:cs="Arial"/>
                </w:rPr>
                <w:t>Court Requested/Ordered Adoptive Assessment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11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34" w:history="1">
              <w:r w:rsidR="00AA441F" w:rsidRPr="00F020B7">
                <w:rPr>
                  <w:rStyle w:val="Hyperlink"/>
                  <w:rFonts w:cs="Arial"/>
                </w:rPr>
                <w:t>Licensing of Resource Families Trained in Other States</w:t>
              </w:r>
            </w:hyperlink>
          </w:p>
        </w:tc>
      </w:tr>
      <w:tr w:rsidR="00540720" w:rsidRPr="002D1D65" w:rsidTr="00ED2E6D">
        <w:tc>
          <w:tcPr>
            <w:tcW w:w="11065" w:type="dxa"/>
            <w:gridSpan w:val="3"/>
            <w:shd w:val="clear" w:color="auto" w:fill="D9D9D9"/>
          </w:tcPr>
          <w:p w:rsidR="00540720" w:rsidRPr="002D1D65" w:rsidRDefault="00634F42" w:rsidP="00634F42">
            <w:pPr>
              <w:ind w:left="360" w:hanging="360"/>
              <w:rPr>
                <w:rFonts w:cs="Arial"/>
                <w:b/>
              </w:rPr>
            </w:pPr>
            <w:r w:rsidRPr="002D1D65">
              <w:rPr>
                <w:rFonts w:cs="Arial"/>
                <w:b/>
              </w:rPr>
              <w:t xml:space="preserve">III. </w:t>
            </w:r>
            <w:r w:rsidR="00540720" w:rsidRPr="002D1D65">
              <w:rPr>
                <w:rFonts w:cs="Arial"/>
                <w:b/>
              </w:rPr>
              <w:t>The following sections of the manual are to be reviewed and implemented to maintain and monitor a resource provider home.</w:t>
            </w:r>
          </w:p>
        </w:tc>
      </w:tr>
      <w:tr w:rsidR="00EC42AE" w:rsidRPr="002D1D65" w:rsidTr="00ED2E6D">
        <w:tc>
          <w:tcPr>
            <w:tcW w:w="5395" w:type="dxa"/>
            <w:gridSpan w:val="2"/>
          </w:tcPr>
          <w:p w:rsidR="00EC42AE" w:rsidRPr="002D1D65" w:rsidRDefault="00FD181A" w:rsidP="00FD181A">
            <w:pPr>
              <w:rPr>
                <w:rFonts w:cs="Arial"/>
              </w:rPr>
            </w:pPr>
            <w:r>
              <w:rPr>
                <w:rFonts w:cs="Arial"/>
              </w:rPr>
              <w:t>Section 4 Chapter 12</w:t>
            </w:r>
            <w:r w:rsidR="00EC42AE" w:rsidRPr="002D1D65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Subsection 8</w:t>
            </w:r>
          </w:p>
        </w:tc>
        <w:tc>
          <w:tcPr>
            <w:tcW w:w="5670" w:type="dxa"/>
          </w:tcPr>
          <w:p w:rsidR="00EC42AE" w:rsidRPr="002D1D65" w:rsidRDefault="00F330DD" w:rsidP="00611312">
            <w:pPr>
              <w:rPr>
                <w:rFonts w:cs="Arial"/>
                <w:b/>
                <w:bCs/>
              </w:rPr>
            </w:pPr>
            <w:hyperlink r:id="rId35" w:history="1">
              <w:r w:rsidR="00FD181A" w:rsidRPr="00F020B7">
                <w:rPr>
                  <w:rStyle w:val="Hyperlink"/>
                  <w:rFonts w:cs="Arial"/>
                </w:rPr>
                <w:t>Financial Considerations</w:t>
              </w:r>
            </w:hyperlink>
          </w:p>
        </w:tc>
      </w:tr>
      <w:tr w:rsidR="008E390D" w:rsidRPr="002D1D65" w:rsidTr="00ED2E6D">
        <w:tc>
          <w:tcPr>
            <w:tcW w:w="5395" w:type="dxa"/>
            <w:gridSpan w:val="2"/>
          </w:tcPr>
          <w:p w:rsidR="008E390D" w:rsidRPr="002D1D65" w:rsidRDefault="008E390D" w:rsidP="006520FA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5 Chapter </w:t>
            </w:r>
            <w:r w:rsidR="006520FA">
              <w:rPr>
                <w:rFonts w:cs="Arial"/>
              </w:rPr>
              <w:t>2</w:t>
            </w:r>
            <w:r w:rsidRPr="002D1D65">
              <w:rPr>
                <w:rFonts w:cs="Arial"/>
              </w:rPr>
              <w:t xml:space="preserve"> Subsection </w:t>
            </w:r>
            <w:r w:rsidR="006520FA">
              <w:rPr>
                <w:rFonts w:cs="Arial"/>
              </w:rPr>
              <w:t>9</w:t>
            </w:r>
          </w:p>
        </w:tc>
        <w:tc>
          <w:tcPr>
            <w:tcW w:w="5670" w:type="dxa"/>
          </w:tcPr>
          <w:p w:rsidR="008E390D" w:rsidRPr="002D1D65" w:rsidRDefault="00F330DD" w:rsidP="00611312">
            <w:pPr>
              <w:rPr>
                <w:rFonts w:cs="Arial"/>
              </w:rPr>
            </w:pPr>
            <w:hyperlink r:id="rId36" w:history="1">
              <w:r w:rsidR="006520FA" w:rsidRPr="002D1D65">
                <w:rPr>
                  <w:rStyle w:val="Hyperlink"/>
                  <w:rFonts w:cs="Arial"/>
                  <w:bCs/>
                </w:rPr>
                <w:t>Recording Guidelines and Record Composition</w:t>
              </w:r>
            </w:hyperlink>
          </w:p>
        </w:tc>
      </w:tr>
      <w:tr w:rsidR="008E390D" w:rsidRPr="002D1D65" w:rsidTr="00ED2E6D">
        <w:tc>
          <w:tcPr>
            <w:tcW w:w="5395" w:type="dxa"/>
            <w:gridSpan w:val="2"/>
          </w:tcPr>
          <w:p w:rsidR="008E390D" w:rsidRPr="002D1D65" w:rsidRDefault="006520F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5 Chapter 3</w:t>
            </w:r>
            <w:r w:rsidR="008E390D" w:rsidRPr="002D1D65">
              <w:rPr>
                <w:rFonts w:cs="Arial"/>
              </w:rPr>
              <w:t xml:space="preserve"> Subsection 6</w:t>
            </w:r>
          </w:p>
        </w:tc>
        <w:tc>
          <w:tcPr>
            <w:tcW w:w="5670" w:type="dxa"/>
          </w:tcPr>
          <w:p w:rsidR="008E390D" w:rsidRPr="002D1D65" w:rsidRDefault="00F330DD" w:rsidP="008E390D">
            <w:pPr>
              <w:rPr>
                <w:rFonts w:cs="Arial"/>
                <w:bCs/>
              </w:rPr>
            </w:pPr>
            <w:hyperlink r:id="rId37" w:history="1">
              <w:r w:rsidR="008E390D" w:rsidRPr="00F020B7">
                <w:rPr>
                  <w:rStyle w:val="Hyperlink"/>
                  <w:rFonts w:cs="Arial"/>
                  <w:bCs/>
                </w:rPr>
                <w:t>Record Access Out-of-Home Care Provider Records</w:t>
              </w:r>
            </w:hyperlink>
          </w:p>
        </w:tc>
      </w:tr>
      <w:tr w:rsidR="008E390D" w:rsidRPr="002D1D65" w:rsidTr="00ED2E6D">
        <w:tc>
          <w:tcPr>
            <w:tcW w:w="5395" w:type="dxa"/>
            <w:gridSpan w:val="2"/>
          </w:tcPr>
          <w:p w:rsidR="008E390D" w:rsidRPr="002D1D65" w:rsidRDefault="006520F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5 Chapter 3</w:t>
            </w:r>
            <w:r w:rsidR="008E390D" w:rsidRPr="002D1D65">
              <w:rPr>
                <w:rFonts w:cs="Arial"/>
              </w:rPr>
              <w:t xml:space="preserve"> Subsection 7</w:t>
            </w:r>
          </w:p>
        </w:tc>
        <w:tc>
          <w:tcPr>
            <w:tcW w:w="5670" w:type="dxa"/>
          </w:tcPr>
          <w:p w:rsidR="008E390D" w:rsidRPr="002D1D65" w:rsidRDefault="00F330DD" w:rsidP="008E390D">
            <w:pPr>
              <w:rPr>
                <w:rFonts w:cs="Arial"/>
                <w:bCs/>
              </w:rPr>
            </w:pPr>
            <w:hyperlink r:id="rId38" w:history="1">
              <w:r w:rsidR="008E390D" w:rsidRPr="00F020B7">
                <w:rPr>
                  <w:rStyle w:val="Hyperlink"/>
                  <w:rFonts w:cs="Arial"/>
                  <w:bCs/>
                </w:rPr>
                <w:t>Health Insurance Portability and Accountability Act (HIPAA)</w:t>
              </w:r>
            </w:hyperlink>
          </w:p>
        </w:tc>
      </w:tr>
      <w:tr w:rsidR="008E390D" w:rsidRPr="002D1D65" w:rsidTr="00ED2E6D">
        <w:tc>
          <w:tcPr>
            <w:tcW w:w="5395" w:type="dxa"/>
            <w:gridSpan w:val="2"/>
          </w:tcPr>
          <w:p w:rsidR="008E390D" w:rsidRPr="002D1D65" w:rsidRDefault="006520F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5 Chapter 5</w:t>
            </w:r>
            <w:r w:rsidR="008E390D" w:rsidRPr="002D1D65">
              <w:rPr>
                <w:rFonts w:cs="Arial"/>
              </w:rPr>
              <w:t xml:space="preserve"> Subsection 2</w:t>
            </w:r>
            <w:r>
              <w:rPr>
                <w:rFonts w:cs="Arial"/>
              </w:rPr>
              <w:t xml:space="preserve"> Sub subsection 5</w:t>
            </w:r>
          </w:p>
        </w:tc>
        <w:tc>
          <w:tcPr>
            <w:tcW w:w="5670" w:type="dxa"/>
          </w:tcPr>
          <w:p w:rsidR="008E390D" w:rsidRPr="002D1D65" w:rsidRDefault="00F330DD" w:rsidP="008E390D">
            <w:pPr>
              <w:rPr>
                <w:rFonts w:cs="Arial"/>
                <w:bCs/>
              </w:rPr>
            </w:pPr>
            <w:hyperlink r:id="rId39" w:history="1">
              <w:r w:rsidR="008E390D" w:rsidRPr="00F020B7">
                <w:rPr>
                  <w:rStyle w:val="Hyperlink"/>
                  <w:rFonts w:cs="Arial"/>
                  <w:bCs/>
                </w:rPr>
                <w:t>Record Retention and Expungement</w:t>
              </w:r>
            </w:hyperlink>
          </w:p>
        </w:tc>
      </w:tr>
      <w:tr w:rsidR="00634F42" w:rsidRPr="002D1D65" w:rsidTr="00ED2E6D">
        <w:tc>
          <w:tcPr>
            <w:tcW w:w="5395" w:type="dxa"/>
            <w:gridSpan w:val="2"/>
          </w:tcPr>
          <w:p w:rsidR="00634F42" w:rsidRPr="002D1D65" w:rsidRDefault="00634F42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2 Subsection 5</w:t>
            </w:r>
          </w:p>
        </w:tc>
        <w:tc>
          <w:tcPr>
            <w:tcW w:w="5670" w:type="dxa"/>
          </w:tcPr>
          <w:p w:rsidR="00634F42" w:rsidRPr="002D1D65" w:rsidRDefault="00F330DD" w:rsidP="008E390D">
            <w:pPr>
              <w:rPr>
                <w:rFonts w:cs="Arial"/>
                <w:bCs/>
              </w:rPr>
            </w:pPr>
            <w:hyperlink r:id="rId40" w:history="1">
              <w:r w:rsidR="00634F42" w:rsidRPr="00F020B7">
                <w:rPr>
                  <w:rStyle w:val="Hyperlink"/>
                  <w:rFonts w:cs="Arial"/>
                  <w:bCs/>
                </w:rPr>
                <w:t>In-Service Training</w:t>
              </w:r>
            </w:hyperlink>
          </w:p>
        </w:tc>
      </w:tr>
      <w:tr w:rsidR="00634F42" w:rsidRPr="002D1D65" w:rsidTr="00ED2E6D">
        <w:tc>
          <w:tcPr>
            <w:tcW w:w="5395" w:type="dxa"/>
            <w:gridSpan w:val="2"/>
          </w:tcPr>
          <w:p w:rsidR="00634F42" w:rsidRPr="002D1D65" w:rsidRDefault="00634F42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2 Subsection 6</w:t>
            </w:r>
          </w:p>
        </w:tc>
        <w:tc>
          <w:tcPr>
            <w:tcW w:w="5670" w:type="dxa"/>
          </w:tcPr>
          <w:p w:rsidR="00634F42" w:rsidRPr="002D1D65" w:rsidRDefault="00F330DD" w:rsidP="008E390D">
            <w:pPr>
              <w:rPr>
                <w:rFonts w:cs="Arial"/>
                <w:bCs/>
              </w:rPr>
            </w:pPr>
            <w:hyperlink r:id="rId41" w:history="1">
              <w:r w:rsidR="00634F42" w:rsidRPr="00F020B7">
                <w:rPr>
                  <w:rStyle w:val="Hyperlink"/>
                  <w:rFonts w:cs="Arial"/>
                  <w:bCs/>
                </w:rPr>
                <w:t>Other Approved In-Service Training</w:t>
              </w:r>
            </w:hyperlink>
          </w:p>
        </w:tc>
      </w:tr>
      <w:tr w:rsidR="001D0580" w:rsidRPr="002D1D65" w:rsidTr="00ED2E6D">
        <w:tc>
          <w:tcPr>
            <w:tcW w:w="5395" w:type="dxa"/>
            <w:gridSpan w:val="2"/>
          </w:tcPr>
          <w:p w:rsidR="001D0580" w:rsidRPr="002D1D65" w:rsidRDefault="00A55E79" w:rsidP="00A55E79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7 Subsection 7</w:t>
            </w:r>
          </w:p>
        </w:tc>
        <w:tc>
          <w:tcPr>
            <w:tcW w:w="5670" w:type="dxa"/>
          </w:tcPr>
          <w:p w:rsidR="001D0580" w:rsidRPr="002D1D65" w:rsidRDefault="00F330DD" w:rsidP="00611312">
            <w:pPr>
              <w:rPr>
                <w:rFonts w:cs="Arial"/>
              </w:rPr>
            </w:pPr>
            <w:hyperlink r:id="rId42" w:history="1">
              <w:r w:rsidR="00AA441F" w:rsidRPr="00F020B7">
                <w:rPr>
                  <w:rStyle w:val="Hyperlink"/>
                  <w:rFonts w:cs="Arial"/>
                </w:rPr>
                <w:t>Guide for Conducting a Review of a Foster Home</w:t>
              </w:r>
            </w:hyperlink>
          </w:p>
        </w:tc>
      </w:tr>
      <w:tr w:rsidR="001D0580" w:rsidRPr="002D1D65" w:rsidTr="00ED2E6D">
        <w:tc>
          <w:tcPr>
            <w:tcW w:w="5395" w:type="dxa"/>
            <w:gridSpan w:val="2"/>
          </w:tcPr>
          <w:p w:rsidR="001D0580" w:rsidRPr="002D1D65" w:rsidRDefault="006520FA" w:rsidP="00A55E79">
            <w:pPr>
              <w:rPr>
                <w:rFonts w:cs="Arial"/>
              </w:rPr>
            </w:pPr>
            <w:r>
              <w:rPr>
                <w:rFonts w:cs="Arial"/>
              </w:rPr>
              <w:t xml:space="preserve">Section 6 Chapter </w:t>
            </w:r>
            <w:r w:rsidR="00A55E79" w:rsidRPr="002D1D65">
              <w:rPr>
                <w:rFonts w:cs="Arial"/>
              </w:rPr>
              <w:t>13</w:t>
            </w:r>
          </w:p>
        </w:tc>
        <w:tc>
          <w:tcPr>
            <w:tcW w:w="5670" w:type="dxa"/>
          </w:tcPr>
          <w:p w:rsidR="001D0580" w:rsidRPr="002D1D65" w:rsidRDefault="00F330DD" w:rsidP="006520FA">
            <w:pPr>
              <w:rPr>
                <w:rFonts w:cs="Arial"/>
                <w:bCs/>
              </w:rPr>
            </w:pPr>
            <w:hyperlink r:id="rId43" w:history="1">
              <w:r w:rsidR="00ED2E6D" w:rsidRPr="00397700">
                <w:rPr>
                  <w:rStyle w:val="Hyperlink"/>
                  <w:rFonts w:cs="Arial"/>
                </w:rPr>
                <w:t>Resource Development Worker Responsibilities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AA441F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5</w:t>
            </w:r>
          </w:p>
        </w:tc>
        <w:tc>
          <w:tcPr>
            <w:tcW w:w="5670" w:type="dxa"/>
          </w:tcPr>
          <w:p w:rsidR="00AA441F" w:rsidRPr="002D1D65" w:rsidRDefault="00F330DD" w:rsidP="00ED2E6D">
            <w:pPr>
              <w:rPr>
                <w:rFonts w:cs="Arial"/>
              </w:rPr>
            </w:pPr>
            <w:hyperlink r:id="rId44" w:history="1">
              <w:r w:rsidR="00ED2E6D">
                <w:rPr>
                  <w:rStyle w:val="Hyperlink"/>
                  <w:rFonts w:cs="Arial"/>
                </w:rPr>
                <w:t>Foster Home Utilization and Support</w:t>
              </w:r>
            </w:hyperlink>
          </w:p>
        </w:tc>
      </w:tr>
      <w:tr w:rsidR="00AA441F" w:rsidRPr="002D1D65" w:rsidTr="00ED2E6D">
        <w:tc>
          <w:tcPr>
            <w:tcW w:w="5395" w:type="dxa"/>
            <w:gridSpan w:val="2"/>
          </w:tcPr>
          <w:p w:rsidR="00AA441F" w:rsidRPr="002D1D65" w:rsidRDefault="00AA441F" w:rsidP="00AA441F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6</w:t>
            </w:r>
          </w:p>
        </w:tc>
        <w:tc>
          <w:tcPr>
            <w:tcW w:w="5670" w:type="dxa"/>
          </w:tcPr>
          <w:p w:rsidR="00AA441F" w:rsidRPr="002D1D65" w:rsidRDefault="00F330DD" w:rsidP="00ED2E6D">
            <w:pPr>
              <w:rPr>
                <w:rFonts w:cs="Arial"/>
              </w:rPr>
            </w:pPr>
            <w:hyperlink r:id="rId45" w:history="1">
              <w:r w:rsidR="00AA441F" w:rsidRPr="00ED2E6D">
                <w:rPr>
                  <w:rStyle w:val="Hyperlink"/>
                  <w:rFonts w:cs="Arial"/>
                </w:rPr>
                <w:t xml:space="preserve">Support Groups </w:t>
              </w:r>
              <w:r w:rsidR="00ED2E6D" w:rsidRPr="00ED2E6D">
                <w:rPr>
                  <w:rStyle w:val="Hyperlink"/>
                  <w:rFonts w:cs="Arial"/>
                </w:rPr>
                <w:t xml:space="preserve">for Resource </w:t>
              </w:r>
              <w:r w:rsidR="00AA441F" w:rsidRPr="00ED2E6D">
                <w:rPr>
                  <w:rStyle w:val="Hyperlink"/>
                  <w:rFonts w:cs="Arial"/>
                </w:rPr>
                <w:t>P</w:t>
              </w:r>
              <w:r w:rsidR="00ED2E6D" w:rsidRPr="00ED2E6D">
                <w:rPr>
                  <w:rStyle w:val="Hyperlink"/>
                  <w:rFonts w:cs="Arial"/>
                </w:rPr>
                <w:t>roviders</w:t>
              </w:r>
            </w:hyperlink>
          </w:p>
        </w:tc>
      </w:tr>
      <w:tr w:rsidR="00F020B7" w:rsidRPr="002D1D65" w:rsidTr="00ED2E6D">
        <w:tc>
          <w:tcPr>
            <w:tcW w:w="5395" w:type="dxa"/>
            <w:gridSpan w:val="2"/>
          </w:tcPr>
          <w:p w:rsidR="00F020B7" w:rsidRPr="002D1D65" w:rsidRDefault="00F020B7" w:rsidP="00AA441F">
            <w:pPr>
              <w:rPr>
                <w:rFonts w:cs="Arial"/>
              </w:rPr>
            </w:pPr>
            <w:r>
              <w:rPr>
                <w:rFonts w:cs="Arial"/>
              </w:rPr>
              <w:t>Section 6 Chapter 7</w:t>
            </w:r>
            <w:r w:rsidR="00ED2E6D">
              <w:rPr>
                <w:rFonts w:cs="Arial"/>
              </w:rPr>
              <w:t xml:space="preserve"> Subsection 8</w:t>
            </w:r>
          </w:p>
        </w:tc>
        <w:tc>
          <w:tcPr>
            <w:tcW w:w="5670" w:type="dxa"/>
          </w:tcPr>
          <w:p w:rsidR="00F020B7" w:rsidRPr="006520FA" w:rsidRDefault="00F330DD" w:rsidP="00611312">
            <w:pPr>
              <w:rPr>
                <w:rFonts w:cs="Arial"/>
              </w:rPr>
            </w:pPr>
            <w:hyperlink r:id="rId46" w:history="1">
              <w:r w:rsidR="00ED2E6D" w:rsidRPr="00ED2E6D">
                <w:rPr>
                  <w:rStyle w:val="Hyperlink"/>
                  <w:rFonts w:cs="Arial"/>
                </w:rPr>
                <w:t>Family Support Team Decision Review</w:t>
              </w:r>
            </w:hyperlink>
          </w:p>
        </w:tc>
      </w:tr>
      <w:tr w:rsidR="00540720" w:rsidRPr="002D1D65" w:rsidTr="00ED2E6D">
        <w:tc>
          <w:tcPr>
            <w:tcW w:w="11065" w:type="dxa"/>
            <w:gridSpan w:val="3"/>
            <w:shd w:val="clear" w:color="auto" w:fill="D9D9D9"/>
          </w:tcPr>
          <w:p w:rsidR="00540720" w:rsidRPr="002D1D65" w:rsidRDefault="00635CA0" w:rsidP="00635CA0">
            <w:pPr>
              <w:ind w:left="360" w:hanging="360"/>
              <w:rPr>
                <w:rFonts w:cs="Arial"/>
                <w:b/>
              </w:rPr>
            </w:pPr>
            <w:r w:rsidRPr="002D1D65">
              <w:rPr>
                <w:rFonts w:cs="Arial"/>
                <w:b/>
              </w:rPr>
              <w:t xml:space="preserve">IV. </w:t>
            </w:r>
            <w:r w:rsidR="00540720" w:rsidRPr="002D1D65">
              <w:rPr>
                <w:rFonts w:cs="Arial"/>
                <w:b/>
              </w:rPr>
              <w:t>The following sections of the manual are to be reviewed and implemented when assessing a resource provider home for renewal of license and/or contract</w:t>
            </w:r>
            <w:r w:rsidR="00DF30AA" w:rsidRPr="002D1D65">
              <w:rPr>
                <w:rFonts w:cs="Arial"/>
                <w:b/>
              </w:rPr>
              <w:t>.</w:t>
            </w:r>
          </w:p>
        </w:tc>
      </w:tr>
      <w:tr w:rsidR="00EC42AE" w:rsidRPr="002D1D65" w:rsidTr="00ED2E6D">
        <w:tc>
          <w:tcPr>
            <w:tcW w:w="5395" w:type="dxa"/>
            <w:gridSpan w:val="2"/>
          </w:tcPr>
          <w:p w:rsidR="00EC42AE" w:rsidRPr="002D1D65" w:rsidRDefault="006520FA" w:rsidP="006520FA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Section 6</w:t>
            </w:r>
            <w:r w:rsidR="001D0580" w:rsidRPr="002D1D65">
              <w:rPr>
                <w:rFonts w:cs="Arial"/>
              </w:rPr>
              <w:t xml:space="preserve"> Chapter 1</w:t>
            </w:r>
            <w:r>
              <w:rPr>
                <w:rFonts w:cs="Arial"/>
              </w:rPr>
              <w:t>6 Subs</w:t>
            </w:r>
            <w:r w:rsidR="001D0580" w:rsidRPr="002D1D65">
              <w:rPr>
                <w:rFonts w:cs="Arial"/>
              </w:rPr>
              <w:t>ection 5</w:t>
            </w:r>
          </w:p>
        </w:tc>
        <w:tc>
          <w:tcPr>
            <w:tcW w:w="5670" w:type="dxa"/>
          </w:tcPr>
          <w:p w:rsidR="00EC42AE" w:rsidRPr="002D1D65" w:rsidRDefault="00F330DD" w:rsidP="006520FA">
            <w:pPr>
              <w:rPr>
                <w:rFonts w:cs="Arial"/>
              </w:rPr>
            </w:pPr>
            <w:hyperlink r:id="rId47" w:history="1">
              <w:r w:rsidR="001D0580" w:rsidRPr="00ED2E6D">
                <w:rPr>
                  <w:rStyle w:val="Hyperlink"/>
                  <w:rFonts w:cs="Arial"/>
                </w:rPr>
                <w:t xml:space="preserve">Renewal/Reassessment of </w:t>
              </w:r>
              <w:r w:rsidR="006520FA" w:rsidRPr="00ED2E6D">
                <w:rPr>
                  <w:rStyle w:val="Hyperlink"/>
                  <w:rFonts w:cs="Arial"/>
                </w:rPr>
                <w:t>Relative</w:t>
              </w:r>
              <w:r w:rsidR="001D0580" w:rsidRPr="00ED2E6D">
                <w:rPr>
                  <w:rStyle w:val="Hyperlink"/>
                  <w:rFonts w:cs="Arial"/>
                </w:rPr>
                <w:t xml:space="preserve"> Home</w:t>
              </w:r>
            </w:hyperlink>
          </w:p>
        </w:tc>
      </w:tr>
      <w:tr w:rsidR="00EC42AE" w:rsidRPr="002D1D65" w:rsidTr="00ED2E6D">
        <w:tc>
          <w:tcPr>
            <w:tcW w:w="5395" w:type="dxa"/>
            <w:gridSpan w:val="2"/>
          </w:tcPr>
          <w:p w:rsidR="00EC42AE" w:rsidRPr="002D1D65" w:rsidRDefault="00AA441F" w:rsidP="00A55E79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6 Chapter 3 </w:t>
            </w:r>
            <w:r w:rsidR="00A55E79" w:rsidRPr="002D1D65">
              <w:rPr>
                <w:rFonts w:cs="Arial"/>
              </w:rPr>
              <w:t>Subsection 5</w:t>
            </w:r>
          </w:p>
        </w:tc>
        <w:tc>
          <w:tcPr>
            <w:tcW w:w="5670" w:type="dxa"/>
          </w:tcPr>
          <w:p w:rsidR="00EC42AE" w:rsidRPr="002D1D65" w:rsidRDefault="00F330DD" w:rsidP="00611312">
            <w:pPr>
              <w:rPr>
                <w:rFonts w:cs="Arial"/>
              </w:rPr>
            </w:pPr>
            <w:hyperlink r:id="rId48" w:history="1">
              <w:r w:rsidR="00AA441F" w:rsidRPr="00ED2E6D">
                <w:rPr>
                  <w:rStyle w:val="Hyperlink"/>
                  <w:rFonts w:cs="Arial"/>
                </w:rPr>
                <w:t>Guide for Conducting Renewal Assessment</w:t>
              </w:r>
            </w:hyperlink>
          </w:p>
        </w:tc>
      </w:tr>
      <w:tr w:rsidR="008358DC" w:rsidRPr="002D1D65" w:rsidTr="00ED2E6D">
        <w:tc>
          <w:tcPr>
            <w:tcW w:w="5395" w:type="dxa"/>
            <w:gridSpan w:val="2"/>
          </w:tcPr>
          <w:p w:rsidR="008358DC" w:rsidRDefault="008358DC" w:rsidP="00A55E79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7</w:t>
            </w:r>
          </w:p>
        </w:tc>
        <w:tc>
          <w:tcPr>
            <w:tcW w:w="5670" w:type="dxa"/>
          </w:tcPr>
          <w:p w:rsidR="008358DC" w:rsidRDefault="00F330DD" w:rsidP="00611312">
            <w:pPr>
              <w:rPr>
                <w:rFonts w:cs="Arial"/>
              </w:rPr>
            </w:pPr>
            <w:hyperlink r:id="rId49" w:history="1">
              <w:r w:rsidR="008358DC" w:rsidRPr="00ED2E6D">
                <w:rPr>
                  <w:rStyle w:val="Hyperlink"/>
                  <w:rFonts w:cs="Arial"/>
                </w:rPr>
                <w:t>Closing a Resource home</w:t>
              </w:r>
            </w:hyperlink>
          </w:p>
        </w:tc>
      </w:tr>
      <w:tr w:rsidR="00C02FDD" w:rsidRPr="002D1D65" w:rsidTr="00ED2E6D">
        <w:tc>
          <w:tcPr>
            <w:tcW w:w="11065" w:type="dxa"/>
            <w:gridSpan w:val="3"/>
            <w:shd w:val="clear" w:color="auto" w:fill="D9D9D9"/>
          </w:tcPr>
          <w:p w:rsidR="00C02FDD" w:rsidRPr="002D1D65" w:rsidRDefault="00635CA0" w:rsidP="00635CA0">
            <w:pPr>
              <w:ind w:left="270" w:hanging="270"/>
              <w:rPr>
                <w:rFonts w:cs="Arial"/>
                <w:b/>
              </w:rPr>
            </w:pPr>
            <w:r w:rsidRPr="002D1D65">
              <w:rPr>
                <w:rFonts w:cs="Arial"/>
                <w:b/>
              </w:rPr>
              <w:t xml:space="preserve">V. </w:t>
            </w:r>
            <w:r w:rsidR="00C02FDD" w:rsidRPr="002D1D65">
              <w:rPr>
                <w:rFonts w:cs="Arial"/>
                <w:b/>
              </w:rPr>
              <w:t xml:space="preserve">The following sections of the manual are to be reviewed and implemented when revoking a license or denying an application for providing foster care </w:t>
            </w:r>
            <w:r w:rsidR="00540720" w:rsidRPr="002D1D65">
              <w:rPr>
                <w:rFonts w:cs="Arial"/>
                <w:b/>
              </w:rPr>
              <w:t>services</w:t>
            </w:r>
            <w:r w:rsidR="00DF30AA" w:rsidRPr="002D1D65">
              <w:rPr>
                <w:rFonts w:cs="Arial"/>
                <w:b/>
              </w:rPr>
              <w:t>.</w:t>
            </w:r>
          </w:p>
        </w:tc>
      </w:tr>
      <w:tr w:rsidR="00AA441F" w:rsidRPr="002D1D65" w:rsidTr="00ED2E6D">
        <w:trPr>
          <w:trHeight w:val="80"/>
        </w:trPr>
        <w:tc>
          <w:tcPr>
            <w:tcW w:w="5395" w:type="dxa"/>
            <w:gridSpan w:val="2"/>
          </w:tcPr>
          <w:p w:rsidR="00AA441F" w:rsidRPr="002D1D65" w:rsidRDefault="006520FA" w:rsidP="00611312">
            <w:pPr>
              <w:rPr>
                <w:rFonts w:cs="Arial"/>
              </w:rPr>
            </w:pPr>
            <w:r>
              <w:rPr>
                <w:rFonts w:cs="Arial"/>
              </w:rPr>
              <w:t>Section 6 Chapter 3 Subsection 1</w:t>
            </w:r>
          </w:p>
        </w:tc>
        <w:tc>
          <w:tcPr>
            <w:tcW w:w="5670" w:type="dxa"/>
          </w:tcPr>
          <w:p w:rsidR="00AA441F" w:rsidRPr="002D1D65" w:rsidRDefault="00F330DD" w:rsidP="00611312">
            <w:pPr>
              <w:rPr>
                <w:rFonts w:cs="Arial"/>
              </w:rPr>
            </w:pPr>
            <w:hyperlink r:id="rId50" w:history="1">
              <w:r w:rsidR="00A8126F" w:rsidRPr="00ED2E6D">
                <w:rPr>
                  <w:rStyle w:val="Hyperlink"/>
                  <w:rFonts w:cs="Arial"/>
                  <w:bCs/>
                </w:rPr>
                <w:t>Foster Family Home Licensing Rules</w:t>
              </w:r>
            </w:hyperlink>
          </w:p>
        </w:tc>
      </w:tr>
      <w:tr w:rsidR="00713025" w:rsidRPr="002D1D65" w:rsidTr="00ED2E6D">
        <w:trPr>
          <w:trHeight w:val="80"/>
        </w:trPr>
        <w:tc>
          <w:tcPr>
            <w:tcW w:w="5395" w:type="dxa"/>
            <w:gridSpan w:val="2"/>
          </w:tcPr>
          <w:p w:rsidR="00713025" w:rsidRPr="002D1D65" w:rsidRDefault="00713025" w:rsidP="00A55E79">
            <w:pPr>
              <w:rPr>
                <w:rFonts w:cs="Arial"/>
              </w:rPr>
            </w:pPr>
            <w:r w:rsidRPr="002D1D65">
              <w:rPr>
                <w:rFonts w:cs="Arial"/>
              </w:rPr>
              <w:t xml:space="preserve">Section 6 Chapter </w:t>
            </w:r>
            <w:r w:rsidR="00A55E79" w:rsidRPr="002D1D65">
              <w:rPr>
                <w:rFonts w:cs="Arial"/>
              </w:rPr>
              <w:t>7 Subsection 7</w:t>
            </w:r>
          </w:p>
        </w:tc>
        <w:tc>
          <w:tcPr>
            <w:tcW w:w="5670" w:type="dxa"/>
          </w:tcPr>
          <w:p w:rsidR="00713025" w:rsidRPr="002D1D65" w:rsidRDefault="00F330DD" w:rsidP="00611312">
            <w:pPr>
              <w:rPr>
                <w:rFonts w:cs="Arial"/>
                <w:bCs/>
              </w:rPr>
            </w:pPr>
            <w:hyperlink r:id="rId51" w:history="1">
              <w:r w:rsidR="00ED2E6D" w:rsidRPr="00F020B7">
                <w:rPr>
                  <w:rStyle w:val="Hyperlink"/>
                  <w:rFonts w:cs="Arial"/>
                </w:rPr>
                <w:t>Guide for Conducting a Review of a Foster Home</w:t>
              </w:r>
            </w:hyperlink>
          </w:p>
        </w:tc>
      </w:tr>
      <w:tr w:rsidR="00634F42" w:rsidRPr="002D1D65" w:rsidTr="00ED2E6D">
        <w:trPr>
          <w:trHeight w:val="80"/>
        </w:trPr>
        <w:tc>
          <w:tcPr>
            <w:tcW w:w="5395" w:type="dxa"/>
            <w:gridSpan w:val="2"/>
          </w:tcPr>
          <w:p w:rsidR="00634F42" w:rsidRPr="002D1D65" w:rsidRDefault="00634F42" w:rsidP="00611312">
            <w:pPr>
              <w:rPr>
                <w:rFonts w:cs="Arial"/>
              </w:rPr>
            </w:pPr>
            <w:r w:rsidRPr="002D1D65">
              <w:rPr>
                <w:rFonts w:cs="Arial"/>
              </w:rPr>
              <w:t>Section 6 Chapter 7</w:t>
            </w:r>
          </w:p>
        </w:tc>
        <w:tc>
          <w:tcPr>
            <w:tcW w:w="5670" w:type="dxa"/>
          </w:tcPr>
          <w:p w:rsidR="00634F42" w:rsidRPr="002D1D65" w:rsidRDefault="00F330DD" w:rsidP="00611312">
            <w:pPr>
              <w:rPr>
                <w:rFonts w:cs="Arial"/>
                <w:bCs/>
              </w:rPr>
            </w:pPr>
            <w:hyperlink r:id="rId52" w:history="1">
              <w:r w:rsidR="00634F42" w:rsidRPr="00ED2E6D">
                <w:rPr>
                  <w:rStyle w:val="Hyperlink"/>
                  <w:rFonts w:cs="Arial"/>
                </w:rPr>
                <w:t>Children’s Division's Appeal Process</w:t>
              </w:r>
            </w:hyperlink>
          </w:p>
        </w:tc>
      </w:tr>
      <w:tr w:rsidR="00635CA0" w:rsidRPr="002D1D65" w:rsidTr="00ED2E6D">
        <w:trPr>
          <w:trHeight w:val="80"/>
        </w:trPr>
        <w:tc>
          <w:tcPr>
            <w:tcW w:w="11065" w:type="dxa"/>
            <w:gridSpan w:val="3"/>
            <w:shd w:val="clear" w:color="auto" w:fill="D9D9D9"/>
          </w:tcPr>
          <w:p w:rsidR="00635CA0" w:rsidRPr="002D1D65" w:rsidRDefault="00635CA0" w:rsidP="00635CA0">
            <w:pPr>
              <w:ind w:left="360" w:hanging="360"/>
              <w:rPr>
                <w:rFonts w:cs="Arial"/>
              </w:rPr>
            </w:pPr>
            <w:r w:rsidRPr="002D1D65">
              <w:rPr>
                <w:rFonts w:cs="Arial"/>
                <w:b/>
              </w:rPr>
              <w:t>VI. The following sections of the manual are to be reviewed and implemented in addition to the previous locations when a resource provider chooses to be an adoptive resource</w:t>
            </w:r>
            <w:r w:rsidRPr="002D1D65">
              <w:rPr>
                <w:rFonts w:cs="Arial"/>
              </w:rPr>
              <w:t>.</w:t>
            </w:r>
          </w:p>
        </w:tc>
      </w:tr>
      <w:tr w:rsidR="007D1DB5" w:rsidRPr="002D1D65" w:rsidTr="00ED2E6D">
        <w:trPr>
          <w:trHeight w:val="80"/>
        </w:trPr>
        <w:tc>
          <w:tcPr>
            <w:tcW w:w="5395" w:type="dxa"/>
            <w:gridSpan w:val="2"/>
            <w:shd w:val="clear" w:color="auto" w:fill="auto"/>
          </w:tcPr>
          <w:p w:rsidR="007D1DB5" w:rsidRPr="002D1D65" w:rsidRDefault="008358DC" w:rsidP="00635CA0">
            <w:pPr>
              <w:ind w:left="360" w:hanging="360"/>
              <w:rPr>
                <w:rFonts w:cs="Arial"/>
              </w:rPr>
            </w:pPr>
            <w:r>
              <w:rPr>
                <w:rFonts w:cs="Arial"/>
              </w:rPr>
              <w:t>Section 4 Chapter 8</w:t>
            </w:r>
            <w:r w:rsidR="00ED2E6D">
              <w:rPr>
                <w:rFonts w:cs="Arial"/>
              </w:rPr>
              <w:t xml:space="preserve"> Subsection 2</w:t>
            </w:r>
          </w:p>
        </w:tc>
        <w:tc>
          <w:tcPr>
            <w:tcW w:w="5670" w:type="dxa"/>
            <w:shd w:val="clear" w:color="auto" w:fill="auto"/>
          </w:tcPr>
          <w:p w:rsidR="007D1DB5" w:rsidRPr="002D1D65" w:rsidRDefault="00F330DD" w:rsidP="008358DC">
            <w:pPr>
              <w:ind w:left="360" w:hanging="360"/>
              <w:rPr>
                <w:rFonts w:cs="Arial"/>
              </w:rPr>
            </w:pPr>
            <w:hyperlink r:id="rId53" w:history="1">
              <w:r w:rsidR="008358DC" w:rsidRPr="00ED2E6D">
                <w:rPr>
                  <w:rStyle w:val="Hyperlink"/>
                  <w:rFonts w:cs="Arial"/>
                </w:rPr>
                <w:t>Adoption</w:t>
              </w:r>
            </w:hyperlink>
          </w:p>
        </w:tc>
      </w:tr>
      <w:tr w:rsidR="007D1DB5" w:rsidRPr="002D1D65" w:rsidTr="00ED2E6D">
        <w:trPr>
          <w:trHeight w:val="80"/>
        </w:trPr>
        <w:tc>
          <w:tcPr>
            <w:tcW w:w="5395" w:type="dxa"/>
            <w:gridSpan w:val="2"/>
            <w:shd w:val="clear" w:color="auto" w:fill="auto"/>
          </w:tcPr>
          <w:p w:rsidR="007D1DB5" w:rsidRPr="002D1D65" w:rsidRDefault="008358DC" w:rsidP="00635CA0">
            <w:pPr>
              <w:ind w:left="360" w:hanging="360"/>
              <w:rPr>
                <w:rFonts w:cs="Arial"/>
              </w:rPr>
            </w:pPr>
            <w:r>
              <w:rPr>
                <w:rFonts w:cs="Arial"/>
              </w:rPr>
              <w:t>Section 4 Chapter 9</w:t>
            </w:r>
          </w:p>
        </w:tc>
        <w:tc>
          <w:tcPr>
            <w:tcW w:w="5670" w:type="dxa"/>
            <w:shd w:val="clear" w:color="auto" w:fill="auto"/>
          </w:tcPr>
          <w:p w:rsidR="007D1DB5" w:rsidRPr="002D1D65" w:rsidRDefault="00F330DD" w:rsidP="008358DC">
            <w:pPr>
              <w:ind w:left="360" w:hanging="360"/>
              <w:rPr>
                <w:rFonts w:cs="Arial"/>
              </w:rPr>
            </w:pPr>
            <w:hyperlink r:id="rId54" w:history="1">
              <w:r w:rsidR="008358DC">
                <w:rPr>
                  <w:rStyle w:val="Hyperlink"/>
                  <w:rFonts w:cs="Arial"/>
                </w:rPr>
                <w:t>Adoption</w:t>
              </w:r>
            </w:hyperlink>
            <w:r w:rsidR="008358DC">
              <w:rPr>
                <w:rStyle w:val="Hyperlink"/>
                <w:rFonts w:cs="Arial"/>
              </w:rPr>
              <w:t xml:space="preserve"> Process</w:t>
            </w:r>
          </w:p>
        </w:tc>
      </w:tr>
      <w:tr w:rsidR="008358DC" w:rsidRPr="002D1D65" w:rsidTr="00ED2E6D">
        <w:trPr>
          <w:trHeight w:val="80"/>
        </w:trPr>
        <w:tc>
          <w:tcPr>
            <w:tcW w:w="53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358DC" w:rsidRDefault="008358DC" w:rsidP="00635CA0">
            <w:pPr>
              <w:ind w:left="360" w:hanging="360"/>
              <w:rPr>
                <w:rFonts w:cs="Arial"/>
              </w:rPr>
            </w:pPr>
            <w:r>
              <w:rPr>
                <w:rFonts w:cs="Arial"/>
              </w:rPr>
              <w:t>Section 6 Chapter 3 Subsection 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:rsidR="008358DC" w:rsidRDefault="00F330DD" w:rsidP="008358DC">
            <w:pPr>
              <w:ind w:left="360" w:hanging="360"/>
            </w:pPr>
            <w:hyperlink r:id="rId55" w:history="1">
              <w:r w:rsidR="008358DC" w:rsidRPr="006715DB">
                <w:rPr>
                  <w:rStyle w:val="Hyperlink"/>
                </w:rPr>
                <w:t>Adoptive Family Assessment</w:t>
              </w:r>
            </w:hyperlink>
          </w:p>
        </w:tc>
      </w:tr>
      <w:tr w:rsidR="00ED2E6D" w:rsidRPr="002D1D65" w:rsidTr="00ED2E6D">
        <w:trPr>
          <w:trHeight w:val="80"/>
        </w:trPr>
        <w:tc>
          <w:tcPr>
            <w:tcW w:w="53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2E6D" w:rsidRDefault="00ED2E6D" w:rsidP="00635CA0">
            <w:pPr>
              <w:ind w:left="360" w:hanging="360"/>
              <w:rPr>
                <w:rFonts w:cs="Arial"/>
              </w:rPr>
            </w:pPr>
            <w:r>
              <w:rPr>
                <w:rFonts w:cs="Arial"/>
              </w:rPr>
              <w:t>Section 6 Chapter 7 Subsection 9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:rsidR="00ED2E6D" w:rsidRDefault="00F330DD" w:rsidP="008358DC">
            <w:pPr>
              <w:ind w:left="360" w:hanging="360"/>
            </w:pPr>
            <w:hyperlink r:id="rId56" w:history="1">
              <w:r w:rsidR="00ED2E6D" w:rsidRPr="006715DB">
                <w:rPr>
                  <w:rStyle w:val="Hyperlink"/>
                </w:rPr>
                <w:t>Adoption Staffing Team Decision Review for a Family Not Selected</w:t>
              </w:r>
            </w:hyperlink>
          </w:p>
        </w:tc>
      </w:tr>
      <w:tr w:rsidR="0005778B" w:rsidRPr="002D1D65" w:rsidTr="00ED2E6D">
        <w:trPr>
          <w:trHeight w:val="80"/>
        </w:trPr>
        <w:tc>
          <w:tcPr>
            <w:tcW w:w="1106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05778B" w:rsidRDefault="0005778B" w:rsidP="00635CA0">
            <w:pPr>
              <w:ind w:left="360" w:hanging="360"/>
              <w:rPr>
                <w:rFonts w:cs="Arial"/>
              </w:rPr>
            </w:pPr>
          </w:p>
          <w:p w:rsidR="0005778B" w:rsidRDefault="0005778B" w:rsidP="008358DC">
            <w:pPr>
              <w:ind w:left="360" w:hanging="360"/>
            </w:pPr>
          </w:p>
        </w:tc>
      </w:tr>
      <w:tr w:rsidR="0005778B" w:rsidRPr="002D1D65" w:rsidTr="00ED2E6D">
        <w:trPr>
          <w:trHeight w:val="80"/>
        </w:trPr>
        <w:tc>
          <w:tcPr>
            <w:tcW w:w="11065" w:type="dxa"/>
            <w:gridSpan w:val="3"/>
            <w:shd w:val="clear" w:color="auto" w:fill="D9D9D9" w:themeFill="background1" w:themeFillShade="D9"/>
          </w:tcPr>
          <w:p w:rsidR="0005778B" w:rsidRDefault="0005778B" w:rsidP="008358DC">
            <w:pPr>
              <w:ind w:left="360" w:hanging="360"/>
            </w:pPr>
            <w:r>
              <w:rPr>
                <w:rFonts w:cs="Arial"/>
              </w:rPr>
              <w:t>VII. Closing a Resource Home</w:t>
            </w:r>
          </w:p>
        </w:tc>
      </w:tr>
      <w:tr w:rsidR="0005778B" w:rsidRPr="002D1D65" w:rsidTr="00ED2E6D">
        <w:trPr>
          <w:trHeight w:val="80"/>
        </w:trPr>
        <w:tc>
          <w:tcPr>
            <w:tcW w:w="5395" w:type="dxa"/>
            <w:gridSpan w:val="2"/>
            <w:shd w:val="clear" w:color="auto" w:fill="auto"/>
          </w:tcPr>
          <w:p w:rsidR="0005778B" w:rsidRDefault="0005778B" w:rsidP="00635CA0">
            <w:pPr>
              <w:ind w:left="360" w:hanging="360"/>
              <w:rPr>
                <w:rFonts w:cs="Arial"/>
              </w:rPr>
            </w:pPr>
            <w:r>
              <w:rPr>
                <w:rFonts w:cs="Arial"/>
              </w:rPr>
              <w:t>Section 6 Chapter 3 Subsection 7</w:t>
            </w:r>
          </w:p>
        </w:tc>
        <w:tc>
          <w:tcPr>
            <w:tcW w:w="5670" w:type="dxa"/>
            <w:shd w:val="clear" w:color="auto" w:fill="auto"/>
          </w:tcPr>
          <w:p w:rsidR="0005778B" w:rsidRDefault="00F330DD" w:rsidP="008358DC">
            <w:pPr>
              <w:ind w:left="360" w:hanging="360"/>
            </w:pPr>
            <w:hyperlink r:id="rId57" w:history="1">
              <w:r w:rsidR="0005778B" w:rsidRPr="0005778B">
                <w:rPr>
                  <w:rStyle w:val="Hyperlink"/>
                </w:rPr>
                <w:t>Closing a Resource Home</w:t>
              </w:r>
            </w:hyperlink>
          </w:p>
        </w:tc>
      </w:tr>
    </w:tbl>
    <w:p w:rsidR="00953909" w:rsidRPr="002D1D65" w:rsidRDefault="00953909">
      <w:pPr>
        <w:rPr>
          <w:rFonts w:cs="Arial"/>
        </w:rPr>
      </w:pPr>
    </w:p>
    <w:p w:rsidR="00564FFB" w:rsidRPr="002D1D65" w:rsidRDefault="00564FFB">
      <w:pPr>
        <w:rPr>
          <w:rFonts w:cs="Arial"/>
        </w:rPr>
      </w:pPr>
    </w:p>
    <w:p w:rsidR="00564FFB" w:rsidRPr="002D1D65" w:rsidRDefault="00564FFB">
      <w:pPr>
        <w:rPr>
          <w:rFonts w:cs="Arial"/>
        </w:rPr>
      </w:pPr>
    </w:p>
    <w:p w:rsidR="00564FFB" w:rsidRPr="002D1D65" w:rsidRDefault="00564FFB">
      <w:pPr>
        <w:rPr>
          <w:rFonts w:cs="Arial"/>
        </w:rPr>
      </w:pPr>
      <w:r w:rsidRPr="002D1D65">
        <w:rPr>
          <w:rFonts w:cs="Arial"/>
        </w:rPr>
        <w:t>Memo History:</w:t>
      </w:r>
    </w:p>
    <w:p w:rsidR="00564FFB" w:rsidRPr="002D1D65" w:rsidRDefault="00564FFB">
      <w:pPr>
        <w:rPr>
          <w:rFonts w:cs="Arial"/>
        </w:rPr>
      </w:pPr>
    </w:p>
    <w:p w:rsidR="00564FFB" w:rsidRPr="002D1D65" w:rsidRDefault="00F330DD">
      <w:pPr>
        <w:rPr>
          <w:rFonts w:cs="Arial"/>
        </w:rPr>
      </w:pPr>
      <w:hyperlink r:id="rId58" w:history="1">
        <w:r w:rsidR="00564FFB" w:rsidRPr="002D1D65">
          <w:rPr>
            <w:rStyle w:val="Hyperlink"/>
            <w:rFonts w:cs="Arial"/>
          </w:rPr>
          <w:t>CD10-95</w:t>
        </w:r>
      </w:hyperlink>
    </w:p>
    <w:sectPr w:rsidR="00564FFB" w:rsidRPr="002D1D65" w:rsidSect="00083D51">
      <w:footerReference w:type="default" r:id="rId5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700" w:rsidRDefault="00397700" w:rsidP="008C0D07">
      <w:pPr>
        <w:pStyle w:val="Footer"/>
      </w:pPr>
      <w:r>
        <w:separator/>
      </w:r>
    </w:p>
  </w:endnote>
  <w:endnote w:type="continuationSeparator" w:id="0">
    <w:p w:rsidR="00397700" w:rsidRDefault="00397700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DB5" w:rsidRDefault="002D1D6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30DD">
      <w:rPr>
        <w:noProof/>
      </w:rPr>
      <w:t>1</w:t>
    </w:r>
    <w:r>
      <w:rPr>
        <w:noProof/>
      </w:rPr>
      <w:fldChar w:fldCharType="end"/>
    </w:r>
  </w:p>
  <w:p w:rsidR="003E43D9" w:rsidRPr="003E43D9" w:rsidRDefault="003E43D9" w:rsidP="003E43D9">
    <w:pPr>
      <w:pStyle w:val="Footer"/>
      <w:jc w:val="right"/>
      <w:rPr>
        <w:sz w:val="16"/>
      </w:rPr>
    </w:pPr>
    <w:r w:rsidRPr="003E43D9">
      <w:rPr>
        <w:sz w:val="16"/>
      </w:rPr>
      <w:t>CD-103(</w:t>
    </w:r>
    <w:r w:rsidR="006C0868">
      <w:rPr>
        <w:sz w:val="16"/>
      </w:rPr>
      <w:t>0</w:t>
    </w:r>
    <w:r w:rsidR="006520FA">
      <w:rPr>
        <w:sz w:val="16"/>
      </w:rPr>
      <w:t>8</w:t>
    </w:r>
    <w:r w:rsidR="00564FFB">
      <w:rPr>
        <w:sz w:val="16"/>
      </w:rPr>
      <w:t>/1</w:t>
    </w:r>
    <w:r w:rsidR="006520FA">
      <w:rPr>
        <w:sz w:val="16"/>
      </w:rPr>
      <w:t>9</w:t>
    </w:r>
    <w:r w:rsidR="00564FFB">
      <w:rPr>
        <w:sz w:val="16"/>
      </w:rPr>
      <w:t>)</w:t>
    </w:r>
  </w:p>
  <w:p w:rsidR="007D1DB5" w:rsidRDefault="007D1D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700" w:rsidRDefault="00397700" w:rsidP="008C0D07">
      <w:pPr>
        <w:pStyle w:val="Footer"/>
      </w:pPr>
      <w:r>
        <w:separator/>
      </w:r>
    </w:p>
  </w:footnote>
  <w:footnote w:type="continuationSeparator" w:id="0">
    <w:p w:rsidR="00397700" w:rsidRDefault="00397700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JQ0TcnWXlEPeeySfFUXHV8tZJXaSoy/gf2QtbOJHAepC/XW9x8NuuJKXwPxqJVHujiquZTw0QPySnfEBxrddg==" w:salt="cjvwNLlvH2XZMSnq8pBjb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00"/>
    <w:rsid w:val="0005778B"/>
    <w:rsid w:val="00083D51"/>
    <w:rsid w:val="00097782"/>
    <w:rsid w:val="000A271A"/>
    <w:rsid w:val="00196D28"/>
    <w:rsid w:val="001D0580"/>
    <w:rsid w:val="00222E41"/>
    <w:rsid w:val="002344D7"/>
    <w:rsid w:val="002B2393"/>
    <w:rsid w:val="002D1D65"/>
    <w:rsid w:val="00397700"/>
    <w:rsid w:val="003A79DF"/>
    <w:rsid w:val="003E43D9"/>
    <w:rsid w:val="003F0A61"/>
    <w:rsid w:val="00497C81"/>
    <w:rsid w:val="004D77B4"/>
    <w:rsid w:val="004F111C"/>
    <w:rsid w:val="004F149F"/>
    <w:rsid w:val="004F1AAA"/>
    <w:rsid w:val="00540720"/>
    <w:rsid w:val="00564FFB"/>
    <w:rsid w:val="005A2AAD"/>
    <w:rsid w:val="006104BF"/>
    <w:rsid w:val="00611312"/>
    <w:rsid w:val="00634F42"/>
    <w:rsid w:val="00635CA0"/>
    <w:rsid w:val="006520FA"/>
    <w:rsid w:val="006715DB"/>
    <w:rsid w:val="00674723"/>
    <w:rsid w:val="006C0868"/>
    <w:rsid w:val="006E78BF"/>
    <w:rsid w:val="00713025"/>
    <w:rsid w:val="0072301E"/>
    <w:rsid w:val="0076649D"/>
    <w:rsid w:val="007D167F"/>
    <w:rsid w:val="007D1DB5"/>
    <w:rsid w:val="008358DC"/>
    <w:rsid w:val="008C0D07"/>
    <w:rsid w:val="008C5BEC"/>
    <w:rsid w:val="008E271C"/>
    <w:rsid w:val="008E390D"/>
    <w:rsid w:val="00907370"/>
    <w:rsid w:val="00911235"/>
    <w:rsid w:val="009254D0"/>
    <w:rsid w:val="00945CF9"/>
    <w:rsid w:val="00953909"/>
    <w:rsid w:val="009758DF"/>
    <w:rsid w:val="0098225A"/>
    <w:rsid w:val="00A17FC9"/>
    <w:rsid w:val="00A211CB"/>
    <w:rsid w:val="00A363C6"/>
    <w:rsid w:val="00A55E79"/>
    <w:rsid w:val="00A8126F"/>
    <w:rsid w:val="00AA441F"/>
    <w:rsid w:val="00C02FDD"/>
    <w:rsid w:val="00C23963"/>
    <w:rsid w:val="00C86BB6"/>
    <w:rsid w:val="00C957A6"/>
    <w:rsid w:val="00CC4A08"/>
    <w:rsid w:val="00D041F9"/>
    <w:rsid w:val="00DE46FE"/>
    <w:rsid w:val="00DE7765"/>
    <w:rsid w:val="00DF30AA"/>
    <w:rsid w:val="00E61E70"/>
    <w:rsid w:val="00E8654E"/>
    <w:rsid w:val="00E9260C"/>
    <w:rsid w:val="00EC42AE"/>
    <w:rsid w:val="00ED2E6D"/>
    <w:rsid w:val="00F020B7"/>
    <w:rsid w:val="00F15C9A"/>
    <w:rsid w:val="00F330DD"/>
    <w:rsid w:val="00FC2F60"/>
    <w:rsid w:val="00FD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F9FB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C42AE"/>
    <w:rPr>
      <w:color w:val="0000FF"/>
      <w:u w:val="single"/>
    </w:rPr>
  </w:style>
  <w:style w:type="character" w:customStyle="1" w:styleId="editsingle1">
    <w:name w:val="edit_single1"/>
    <w:basedOn w:val="DefaultParagraphFont"/>
    <w:rsid w:val="00634F42"/>
    <w:rPr>
      <w:color w:val="CC3333"/>
    </w:rPr>
  </w:style>
  <w:style w:type="character" w:customStyle="1" w:styleId="FooterChar">
    <w:name w:val="Footer Char"/>
    <w:basedOn w:val="DefaultParagraphFont"/>
    <w:link w:val="Footer"/>
    <w:uiPriority w:val="99"/>
    <w:rsid w:val="00635CA0"/>
    <w:rPr>
      <w:rFonts w:ascii="Arial" w:hAnsi="Arial"/>
      <w:color w:val="000000"/>
      <w:sz w:val="22"/>
      <w:szCs w:val="22"/>
    </w:rPr>
  </w:style>
  <w:style w:type="character" w:styleId="FollowedHyperlink">
    <w:name w:val="FollowedHyperlink"/>
    <w:basedOn w:val="DefaultParagraphFont"/>
    <w:rsid w:val="007130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3E43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43D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ssmanuals.mo.gov/child-welfare-manual/section-6-resource-development-chapter-20-roles-and-responsibilities-of-resource-parents/" TargetMode="External"/><Relationship Id="rId18" Type="http://schemas.openxmlformats.org/officeDocument/2006/relationships/hyperlink" Target="https://dssmanuals.mo.gov/child-welfare-manual/section-5-chapter-2-documentation-subsection-9-specifics-on-documentation-in-resource-licensing/" TargetMode="External"/><Relationship Id="rId26" Type="http://schemas.openxmlformats.org/officeDocument/2006/relationships/hyperlink" Target="https://dssmanuals.mo.gov/child-welfare-manual/section-6-resource-development-chapter-3-resource-family-assessment-and-licensing/" TargetMode="External"/><Relationship Id="rId39" Type="http://schemas.openxmlformats.org/officeDocument/2006/relationships/hyperlink" Target="https://dssmanuals.mo.gov/child-welfare-manual/section-5-chapter-5-record-retention-and-expungement-subsection-2-other-records/" TargetMode="External"/><Relationship Id="rId21" Type="http://schemas.openxmlformats.org/officeDocument/2006/relationships/hyperlink" Target="https://dssmanuals.mo.gov/child-welfare-manual/section-6-resource-development-chapter-12-resource-providers-emergency-procedures/" TargetMode="External"/><Relationship Id="rId34" Type="http://schemas.openxmlformats.org/officeDocument/2006/relationships/hyperlink" Target="https://dssmanuals.mo.gov/child-welfare-manual/section-6-resource-development-chapter-11-licensing-resource-families-trained-other-states/" TargetMode="External"/><Relationship Id="rId42" Type="http://schemas.openxmlformats.org/officeDocument/2006/relationships/hyperlink" Target="https://dssmanuals.mo.gov/child-welfare-manual/section-6-chapter-7-childrens-divisions-appeal-processes-subsection-7-guide-for-conducting-a-review-of-a-resource-home/" TargetMode="External"/><Relationship Id="rId47" Type="http://schemas.openxmlformats.org/officeDocument/2006/relationships/hyperlink" Target="http://dssweb/cs/" TargetMode="External"/><Relationship Id="rId50" Type="http://schemas.openxmlformats.org/officeDocument/2006/relationships/hyperlink" Target="https://dssmanuals.mo.gov/child-welfare-manual/section-6-chapter-3-resource-provider-family-assessment-process-subsection/" TargetMode="External"/><Relationship Id="rId55" Type="http://schemas.openxmlformats.org/officeDocument/2006/relationships/hyperlink" Target="https://dssmanuals.mo.gov/child-welfare-manual/child-welfare-manual-2019-update/" TargetMode="External"/><Relationship Id="rId7" Type="http://schemas.openxmlformats.org/officeDocument/2006/relationships/hyperlink" Target="https://dssmanuals.mo.gov/child-welfare-manual/section-4-chapter-2-placements-subsection-2-initial-placement-activiti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ssmanuals.mo.gov/child-welfare-manual/section-6-resource-development-chapter-18-medical-foster-care/" TargetMode="External"/><Relationship Id="rId20" Type="http://schemas.openxmlformats.org/officeDocument/2006/relationships/hyperlink" Target="https://dssmanuals.mo.gov/child-welfare-manual/section-6-resource-development-chapter-1-recruitment-of-resource-families/" TargetMode="External"/><Relationship Id="rId29" Type="http://schemas.openxmlformats.org/officeDocument/2006/relationships/hyperlink" Target="https://dssmanuals.mo.gov/child-welfare-manual/section-6-chapter-3-resource-family-assessment-and-licensing-process-subsection-6-reopening-a-closed-resource-provider/" TargetMode="External"/><Relationship Id="rId41" Type="http://schemas.openxmlformats.org/officeDocument/2006/relationships/hyperlink" Target="https://dssmanuals.mo.gov/child-welfare-manual/section-6-chapter-2-resource-provider-training-stars-specialized-training-assessment-resources-and-support-subsection-5-in-service-training/" TargetMode="External"/><Relationship Id="rId54" Type="http://schemas.openxmlformats.org/officeDocument/2006/relationships/hyperlink" Target="http://www.dss.mo.gov/cd/info/cwmanual/section4/ch28/sec4ch28index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ssmanuals.mo.gov/child-welfare-manual/section-6-resource-development-chapter-9-out-of-county-home-assessment/" TargetMode="External"/><Relationship Id="rId24" Type="http://schemas.openxmlformats.org/officeDocument/2006/relationships/hyperlink" Target="https://dssmanuals.mo.gov/child-welfare-manual/section-6-chapter-3-resource-provider-family-assessment-process-subsection/313-2/" TargetMode="External"/><Relationship Id="rId32" Type="http://schemas.openxmlformats.org/officeDocument/2006/relationships/hyperlink" Target="https://dssmanuals.mo.gov/child-welfare-manual/section-6-resource-development-chapter-4-emergency-resource-homes/" TargetMode="External"/><Relationship Id="rId37" Type="http://schemas.openxmlformats.org/officeDocument/2006/relationships/hyperlink" Target="https://dssmanuals.mo.gov/child-welfare-manual/section-5-chapter-3-record-access-subsection-6-resource-provider-records/" TargetMode="External"/><Relationship Id="rId40" Type="http://schemas.openxmlformats.org/officeDocument/2006/relationships/hyperlink" Target="https://dssmanuals.mo.gov/child-welfare-manual/section-6-chapter-2-resource-provider-training-stars-specialized-training-assessment-resources-and-support-subsection-5-in-service-training/" TargetMode="External"/><Relationship Id="rId45" Type="http://schemas.openxmlformats.org/officeDocument/2006/relationships/hyperlink" Target="https://dssmanuals.mo.gov/child-welfare-manual/section-6-resource-development-chapter-6-support-groups-resource-providers/" TargetMode="External"/><Relationship Id="rId53" Type="http://schemas.openxmlformats.org/officeDocument/2006/relationships/hyperlink" Target="https://dssmanuals.mo.gov/child-welfare-manual/section-4-chapter-8-permanent-outcomes-subsection-2-adoption/" TargetMode="External"/><Relationship Id="rId58" Type="http://schemas.openxmlformats.org/officeDocument/2006/relationships/hyperlink" Target="http://dss.mo.gov/cd/info/memos/2010/cd10-095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ssmanuals.mo.gov/child-welfare-manual/section-4-chapter-4-working-with-children-subsection-5-children-with-elevated-needs/" TargetMode="External"/><Relationship Id="rId23" Type="http://schemas.openxmlformats.org/officeDocument/2006/relationships/hyperlink" Target="https://dssmanuals.mo.gov/child-welfare-manual/section-6-resource-development-chapter-3-resource-family-assessment-and-licensing/" TargetMode="External"/><Relationship Id="rId28" Type="http://schemas.openxmlformats.org/officeDocument/2006/relationships/hyperlink" Target="https://dssmanuals.mo.gov/child-welfare-manual/section-6-chapter-3-resource-family-assessment-and-licensing-process-subsection-4-child-care-homes-as-foster-homes/" TargetMode="External"/><Relationship Id="rId36" Type="http://schemas.openxmlformats.org/officeDocument/2006/relationships/hyperlink" Target="https://dssmanuals.mo.gov/child-welfare-manual/section-5-chapter-2-documentation-subsection-9-specifics-on-documentation-in-resource-licensing/" TargetMode="External"/><Relationship Id="rId49" Type="http://schemas.openxmlformats.org/officeDocument/2006/relationships/hyperlink" Target="https://dssmanuals.mo.gov/child-welfare-manual/section-6-chapter-3-resource-family-assessment-and-licensing-process-subsection-7-closing-a-resource-home/" TargetMode="External"/><Relationship Id="rId57" Type="http://schemas.openxmlformats.org/officeDocument/2006/relationships/hyperlink" Target="https://dssmanuals.mo.gov/child-welfare-manual/section-6-chapter-3-resource-family-assessment-and-licensing-process-subsection-7-closing-a-resource-home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dssmanuals.mo.gov/child-welfare-manual/section-6-resource-development-chapter-13-resource-development-worker-responsibilities/" TargetMode="External"/><Relationship Id="rId19" Type="http://schemas.openxmlformats.org/officeDocument/2006/relationships/hyperlink" Target="https://dssmanuals.mo.gov/child-welfare-manual/section-5-chapter-1-case-records-and-filing-subsection-4-resource-home-records/" TargetMode="External"/><Relationship Id="rId31" Type="http://schemas.openxmlformats.org/officeDocument/2006/relationships/hyperlink" Target="https://dssmanuals.mo.gov/child-welfare-manual/section-6-resource-development-chapter-13-resource-development-worker-responsibilities/" TargetMode="External"/><Relationship Id="rId44" Type="http://schemas.openxmlformats.org/officeDocument/2006/relationships/hyperlink" Target="https://dssmanuals.mo.gov/child-welfare-manual/section-6-resource-development-chapter-5-foster-home-utilization-and-support/" TargetMode="External"/><Relationship Id="rId52" Type="http://schemas.openxmlformats.org/officeDocument/2006/relationships/hyperlink" Target="https://dssmanuals.mo.gov/child-welfare-manual/section-6-resource-development-chapter-7-childrens-divisions-appeal-processes/" TargetMode="External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ssmanuals.mo.gov/child-welfare-manual/section-4-chapter-2-placements/" TargetMode="External"/><Relationship Id="rId14" Type="http://schemas.openxmlformats.org/officeDocument/2006/relationships/hyperlink" Target="https://dssmanuals.mo.gov/child-welfare-manual/section-6-resource-development-chapter-16-relative-foster-care/" TargetMode="External"/><Relationship Id="rId22" Type="http://schemas.openxmlformats.org/officeDocument/2006/relationships/hyperlink" Target="https://dssmanuals.mo.gov/child-welfare-manual/section-6-resource-development-chapter-2-resource-provider-training/" TargetMode="External"/><Relationship Id="rId27" Type="http://schemas.openxmlformats.org/officeDocument/2006/relationships/hyperlink" Target="https://dssmanuals.mo.gov/child-welfare-manual/section-6-chapter-3-resource-family-assessment-and-licensing-process-subsection-3-foster-licensing-adoptive-assessments/" TargetMode="External"/><Relationship Id="rId30" Type="http://schemas.openxmlformats.org/officeDocument/2006/relationships/hyperlink" Target="https://dssmanuals.mo.gov/child-welfare-manual/section-6-chapter-3-resource-family-assessment-and-licensing-process-subsection-8-resource-provider-family-assessment-recording-outline/" TargetMode="External"/><Relationship Id="rId35" Type="http://schemas.openxmlformats.org/officeDocument/2006/relationships/hyperlink" Target="https://dssmanuals.mo.gov/child-welfare-manual/section-4-chapter-12-financial-considerations-subsection-8-payments-for-children/" TargetMode="External"/><Relationship Id="rId43" Type="http://schemas.openxmlformats.org/officeDocument/2006/relationships/hyperlink" Target="https://dssmanuals.mo.gov/child-welfare-manual/section-6-resource-development-chapter-13-resource-development-worker-responsibilities/" TargetMode="External"/><Relationship Id="rId48" Type="http://schemas.openxmlformats.org/officeDocument/2006/relationships/hyperlink" Target="https://dssmanuals.mo.gov/child-welfare-manual/section-6-chapter-3-resource-family-assessment-and-licensing-process-subsection-5-conducting-resource-home-renewal/" TargetMode="External"/><Relationship Id="rId56" Type="http://schemas.openxmlformats.org/officeDocument/2006/relationships/hyperlink" Target="https://dssmanuals.mo.gov/child-welfare-manual/section-6-chapter-7-childrens-divisions-appeal-processes-subsection-9-adoption-staffing-team-decision-review-for-family-not-selected/" TargetMode="External"/><Relationship Id="rId8" Type="http://schemas.openxmlformats.org/officeDocument/2006/relationships/hyperlink" Target="https://dssmanuals.mo.gov/child-welfare-manual/chapter-2-1-common-placement-types/" TargetMode="External"/><Relationship Id="rId51" Type="http://schemas.openxmlformats.org/officeDocument/2006/relationships/hyperlink" Target="https://dssmanuals.mo.gov/child-welfare-manual/section-6-chapter-7-childrens-divisions-appeal-processes-subsection-7-guide-for-conducting-a-review-of-a-resource-hom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ssmanuals.mo.gov/child-welfare-manual/section-6-resource-development-chapter-10-cd-employees-as-foster-or-adoptive-parents/" TargetMode="External"/><Relationship Id="rId17" Type="http://schemas.openxmlformats.org/officeDocument/2006/relationships/hyperlink" Target="https://dssmanuals.mo.gov/child-welfare-manual/section-6-resource-development-chapter-17-respite-foster-care/" TargetMode="External"/><Relationship Id="rId25" Type="http://schemas.openxmlformats.org/officeDocument/2006/relationships/hyperlink" Target="https://dssmanuals.mo.gov/child-welfare-manual/section-6-chapter-3-resource-provider-family-assessment-process-subsection/" TargetMode="External"/><Relationship Id="rId33" Type="http://schemas.openxmlformats.org/officeDocument/2006/relationships/hyperlink" Target="https://dssmanuals.mo.gov/child-welfare-manual/section-6-resource-development-chapter-8-court-requested-or-ordered-adoptive-assessment/" TargetMode="External"/><Relationship Id="rId38" Type="http://schemas.openxmlformats.org/officeDocument/2006/relationships/hyperlink" Target="https://dssmanuals.mo.gov/child-welfare-manual/section-5-chapter-3-record-access-subsection-7-health-insurance-portability-and-accountability-act-hipaa/" TargetMode="External"/><Relationship Id="rId46" Type="http://schemas.openxmlformats.org/officeDocument/2006/relationships/hyperlink" Target="https://dssmanuals.mo.gov/child-welfare-manual/section-6-chapter-7-childrens-divisions-appeal-processes-subsection-8-family-support-team-decision-review/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cd103</Template>
  <TotalTime>1</TotalTime>
  <Pages>2</Pages>
  <Words>685</Words>
  <Characters>11461</Characters>
  <Application>Microsoft Office Word</Application>
  <DocSecurity>0</DocSecurity>
  <Lines>95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12122</CharactersWithSpaces>
  <SharedDoc>false</SharedDoc>
  <HLinks>
    <vt:vector size="360" baseType="variant">
      <vt:variant>
        <vt:i4>2621551</vt:i4>
      </vt:variant>
      <vt:variant>
        <vt:i4>177</vt:i4>
      </vt:variant>
      <vt:variant>
        <vt:i4>0</vt:i4>
      </vt:variant>
      <vt:variant>
        <vt:i4>5</vt:i4>
      </vt:variant>
      <vt:variant>
        <vt:lpwstr>http://www.dss.mo.gov/cd/info/cwmanual/section6/ch3/sec6ch3attachk.htm</vt:lpwstr>
      </vt:variant>
      <vt:variant>
        <vt:lpwstr/>
      </vt:variant>
      <vt:variant>
        <vt:i4>2687087</vt:i4>
      </vt:variant>
      <vt:variant>
        <vt:i4>174</vt:i4>
      </vt:variant>
      <vt:variant>
        <vt:i4>0</vt:i4>
      </vt:variant>
      <vt:variant>
        <vt:i4>5</vt:i4>
      </vt:variant>
      <vt:variant>
        <vt:lpwstr>http://www.dss.mo.gov/cd/info/cwmanual/section6/ch3/sec6ch3attachj.htm</vt:lpwstr>
      </vt:variant>
      <vt:variant>
        <vt:lpwstr/>
      </vt:variant>
      <vt:variant>
        <vt:i4>2752623</vt:i4>
      </vt:variant>
      <vt:variant>
        <vt:i4>171</vt:i4>
      </vt:variant>
      <vt:variant>
        <vt:i4>0</vt:i4>
      </vt:variant>
      <vt:variant>
        <vt:i4>5</vt:i4>
      </vt:variant>
      <vt:variant>
        <vt:lpwstr>http://www.dss.mo.gov/cd/info/cwmanual/section6/ch3/sec6ch3attachi.htm</vt:lpwstr>
      </vt:variant>
      <vt:variant>
        <vt:lpwstr/>
      </vt:variant>
      <vt:variant>
        <vt:i4>2818159</vt:i4>
      </vt:variant>
      <vt:variant>
        <vt:i4>168</vt:i4>
      </vt:variant>
      <vt:variant>
        <vt:i4>0</vt:i4>
      </vt:variant>
      <vt:variant>
        <vt:i4>5</vt:i4>
      </vt:variant>
      <vt:variant>
        <vt:lpwstr>http://www.dss.mo.gov/cd/info/cwmanual/section6/ch3/sec6ch3attachh.htm</vt:lpwstr>
      </vt:variant>
      <vt:variant>
        <vt:lpwstr/>
      </vt:variant>
      <vt:variant>
        <vt:i4>2359421</vt:i4>
      </vt:variant>
      <vt:variant>
        <vt:i4>165</vt:i4>
      </vt:variant>
      <vt:variant>
        <vt:i4>0</vt:i4>
      </vt:variant>
      <vt:variant>
        <vt:i4>5</vt:i4>
      </vt:variant>
      <vt:variant>
        <vt:lpwstr>http://www.dss.mo.gov/cd/info/cwmanual/section4/ch30/sec4ch30index.htm</vt:lpwstr>
      </vt:variant>
      <vt:variant>
        <vt:lpwstr/>
      </vt:variant>
      <vt:variant>
        <vt:i4>2883701</vt:i4>
      </vt:variant>
      <vt:variant>
        <vt:i4>162</vt:i4>
      </vt:variant>
      <vt:variant>
        <vt:i4>0</vt:i4>
      </vt:variant>
      <vt:variant>
        <vt:i4>5</vt:i4>
      </vt:variant>
      <vt:variant>
        <vt:lpwstr>http://www.dss.mo.gov/cd/info/cwmanual/section4/ch29/sec4ch29index.htm</vt:lpwstr>
      </vt:variant>
      <vt:variant>
        <vt:lpwstr/>
      </vt:variant>
      <vt:variant>
        <vt:i4>2949236</vt:i4>
      </vt:variant>
      <vt:variant>
        <vt:i4>159</vt:i4>
      </vt:variant>
      <vt:variant>
        <vt:i4>0</vt:i4>
      </vt:variant>
      <vt:variant>
        <vt:i4>5</vt:i4>
      </vt:variant>
      <vt:variant>
        <vt:lpwstr>http://www.dss.mo.gov/cd/info/cwmanual/section4/ch28/sec4ch28index.htm</vt:lpwstr>
      </vt:variant>
      <vt:variant>
        <vt:lpwstr/>
      </vt:variant>
      <vt:variant>
        <vt:i4>2228347</vt:i4>
      </vt:variant>
      <vt:variant>
        <vt:i4>156</vt:i4>
      </vt:variant>
      <vt:variant>
        <vt:i4>0</vt:i4>
      </vt:variant>
      <vt:variant>
        <vt:i4>5</vt:i4>
      </vt:variant>
      <vt:variant>
        <vt:lpwstr>http://www.dss.mo.gov/cd/info/cwmanual/section4/ch27/sec4ch27index.htm</vt:lpwstr>
      </vt:variant>
      <vt:variant>
        <vt:lpwstr/>
      </vt:variant>
      <vt:variant>
        <vt:i4>4194329</vt:i4>
      </vt:variant>
      <vt:variant>
        <vt:i4>153</vt:i4>
      </vt:variant>
      <vt:variant>
        <vt:i4>0</vt:i4>
      </vt:variant>
      <vt:variant>
        <vt:i4>5</vt:i4>
      </vt:variant>
      <vt:variant>
        <vt:lpwstr>http://www.dss.mo.gov/cd/info/cwmanual/section6/ch7/sec6ch7index.htm</vt:lpwstr>
      </vt:variant>
      <vt:variant>
        <vt:lpwstr/>
      </vt:variant>
      <vt:variant>
        <vt:i4>3080303</vt:i4>
      </vt:variant>
      <vt:variant>
        <vt:i4>150</vt:i4>
      </vt:variant>
      <vt:variant>
        <vt:i4>0</vt:i4>
      </vt:variant>
      <vt:variant>
        <vt:i4>5</vt:i4>
      </vt:variant>
      <vt:variant>
        <vt:lpwstr>http://www.dss.mo.gov/cd/info/cwmanual/section6/ch3/sec6ch3attachl.htm</vt:lpwstr>
      </vt:variant>
      <vt:variant>
        <vt:lpwstr/>
      </vt:variant>
      <vt:variant>
        <vt:i4>2162799</vt:i4>
      </vt:variant>
      <vt:variant>
        <vt:i4>147</vt:i4>
      </vt:variant>
      <vt:variant>
        <vt:i4>0</vt:i4>
      </vt:variant>
      <vt:variant>
        <vt:i4>5</vt:i4>
      </vt:variant>
      <vt:variant>
        <vt:lpwstr>http://www.dss.mo.gov/cd/info/cwmanual/section6/ch3/sec6ch3attachb.htm</vt:lpwstr>
      </vt:variant>
      <vt:variant>
        <vt:lpwstr/>
      </vt:variant>
      <vt:variant>
        <vt:i4>2490479</vt:i4>
      </vt:variant>
      <vt:variant>
        <vt:i4>144</vt:i4>
      </vt:variant>
      <vt:variant>
        <vt:i4>0</vt:i4>
      </vt:variant>
      <vt:variant>
        <vt:i4>5</vt:i4>
      </vt:variant>
      <vt:variant>
        <vt:lpwstr>http://www.dss.mo.gov/cd/info/cwmanual/section6/ch3/sec6ch3attache.htm</vt:lpwstr>
      </vt:variant>
      <vt:variant>
        <vt:lpwstr/>
      </vt:variant>
      <vt:variant>
        <vt:i4>2556015</vt:i4>
      </vt:variant>
      <vt:variant>
        <vt:i4>141</vt:i4>
      </vt:variant>
      <vt:variant>
        <vt:i4>0</vt:i4>
      </vt:variant>
      <vt:variant>
        <vt:i4>5</vt:i4>
      </vt:variant>
      <vt:variant>
        <vt:lpwstr>http://www.dss.mo.gov/cd/info/cwmanual/section6/ch3/sec6ch3attachd.htm</vt:lpwstr>
      </vt:variant>
      <vt:variant>
        <vt:lpwstr/>
      </vt:variant>
      <vt:variant>
        <vt:i4>2031620</vt:i4>
      </vt:variant>
      <vt:variant>
        <vt:i4>138</vt:i4>
      </vt:variant>
      <vt:variant>
        <vt:i4>0</vt:i4>
      </vt:variant>
      <vt:variant>
        <vt:i4>5</vt:i4>
      </vt:variant>
      <vt:variant>
        <vt:lpwstr>http://www.dss.mo.gov/cd/info/cwmanual/section4/ch12/sec4ch12sub5.htm</vt:lpwstr>
      </vt:variant>
      <vt:variant>
        <vt:lpwstr/>
      </vt:variant>
      <vt:variant>
        <vt:i4>4194329</vt:i4>
      </vt:variant>
      <vt:variant>
        <vt:i4>135</vt:i4>
      </vt:variant>
      <vt:variant>
        <vt:i4>0</vt:i4>
      </vt:variant>
      <vt:variant>
        <vt:i4>5</vt:i4>
      </vt:variant>
      <vt:variant>
        <vt:lpwstr>http://www.dss.mo.gov/cd/info/cwmanual/section6/ch6/sec6ch6index.htm</vt:lpwstr>
      </vt:variant>
      <vt:variant>
        <vt:lpwstr/>
      </vt:variant>
      <vt:variant>
        <vt:i4>4194329</vt:i4>
      </vt:variant>
      <vt:variant>
        <vt:i4>132</vt:i4>
      </vt:variant>
      <vt:variant>
        <vt:i4>0</vt:i4>
      </vt:variant>
      <vt:variant>
        <vt:i4>5</vt:i4>
      </vt:variant>
      <vt:variant>
        <vt:lpwstr>http://www.dss.mo.gov/cd/info/cwmanual/section6/ch5/sec6ch5index.htm</vt:lpwstr>
      </vt:variant>
      <vt:variant>
        <vt:lpwstr/>
      </vt:variant>
      <vt:variant>
        <vt:i4>3014767</vt:i4>
      </vt:variant>
      <vt:variant>
        <vt:i4>129</vt:i4>
      </vt:variant>
      <vt:variant>
        <vt:i4>0</vt:i4>
      </vt:variant>
      <vt:variant>
        <vt:i4>5</vt:i4>
      </vt:variant>
      <vt:variant>
        <vt:lpwstr>http://www.dss.mo.gov/cd/info/cwmanual/section6/ch3/sec6ch3attachm.htm</vt:lpwstr>
      </vt:variant>
      <vt:variant>
        <vt:lpwstr/>
      </vt:variant>
      <vt:variant>
        <vt:i4>3080303</vt:i4>
      </vt:variant>
      <vt:variant>
        <vt:i4>126</vt:i4>
      </vt:variant>
      <vt:variant>
        <vt:i4>0</vt:i4>
      </vt:variant>
      <vt:variant>
        <vt:i4>5</vt:i4>
      </vt:variant>
      <vt:variant>
        <vt:lpwstr>http://www.dss.mo.gov/cd/info/cwmanual/section6/ch3/sec6ch3attachl.htm</vt:lpwstr>
      </vt:variant>
      <vt:variant>
        <vt:lpwstr/>
      </vt:variant>
      <vt:variant>
        <vt:i4>8061027</vt:i4>
      </vt:variant>
      <vt:variant>
        <vt:i4>123</vt:i4>
      </vt:variant>
      <vt:variant>
        <vt:i4>0</vt:i4>
      </vt:variant>
      <vt:variant>
        <vt:i4>5</vt:i4>
      </vt:variant>
      <vt:variant>
        <vt:lpwstr>http://www.dss.mo.gov/cd/info/cwmanual/section6/ch2/sec6ch2sub6.htm</vt:lpwstr>
      </vt:variant>
      <vt:variant>
        <vt:lpwstr/>
      </vt:variant>
      <vt:variant>
        <vt:i4>8061024</vt:i4>
      </vt:variant>
      <vt:variant>
        <vt:i4>120</vt:i4>
      </vt:variant>
      <vt:variant>
        <vt:i4>0</vt:i4>
      </vt:variant>
      <vt:variant>
        <vt:i4>5</vt:i4>
      </vt:variant>
      <vt:variant>
        <vt:lpwstr>http://www.dss.mo.gov/cd/info/cwmanual/section6/ch2/sec6ch2sub5.htm</vt:lpwstr>
      </vt:variant>
      <vt:variant>
        <vt:lpwstr/>
      </vt:variant>
      <vt:variant>
        <vt:i4>7864420</vt:i4>
      </vt:variant>
      <vt:variant>
        <vt:i4>117</vt:i4>
      </vt:variant>
      <vt:variant>
        <vt:i4>0</vt:i4>
      </vt:variant>
      <vt:variant>
        <vt:i4>5</vt:i4>
      </vt:variant>
      <vt:variant>
        <vt:lpwstr>http://www.dss.mo.gov/cd/info/cwmanual/section5/ch4/sec5ch4sub2.htm</vt:lpwstr>
      </vt:variant>
      <vt:variant>
        <vt:lpwstr/>
      </vt:variant>
      <vt:variant>
        <vt:i4>7864417</vt:i4>
      </vt:variant>
      <vt:variant>
        <vt:i4>114</vt:i4>
      </vt:variant>
      <vt:variant>
        <vt:i4>0</vt:i4>
      </vt:variant>
      <vt:variant>
        <vt:i4>5</vt:i4>
      </vt:variant>
      <vt:variant>
        <vt:lpwstr>http://www.dss.mo.gov/cd/info/cwmanual/section5/ch2/sec5ch2sub7.htm</vt:lpwstr>
      </vt:variant>
      <vt:variant>
        <vt:lpwstr/>
      </vt:variant>
      <vt:variant>
        <vt:i4>7864416</vt:i4>
      </vt:variant>
      <vt:variant>
        <vt:i4>111</vt:i4>
      </vt:variant>
      <vt:variant>
        <vt:i4>0</vt:i4>
      </vt:variant>
      <vt:variant>
        <vt:i4>5</vt:i4>
      </vt:variant>
      <vt:variant>
        <vt:lpwstr>http://www.dss.mo.gov/cd/info/cwmanual/section5/ch2/sec5ch2sub6.htm</vt:lpwstr>
      </vt:variant>
      <vt:variant>
        <vt:lpwstr/>
      </vt:variant>
      <vt:variant>
        <vt:i4>7864416</vt:i4>
      </vt:variant>
      <vt:variant>
        <vt:i4>108</vt:i4>
      </vt:variant>
      <vt:variant>
        <vt:i4>0</vt:i4>
      </vt:variant>
      <vt:variant>
        <vt:i4>5</vt:i4>
      </vt:variant>
      <vt:variant>
        <vt:lpwstr>http://www.dss.mo.gov/cd/info/cwmanual/section5/ch1/sec5ch1sub6.htm</vt:lpwstr>
      </vt:variant>
      <vt:variant>
        <vt:lpwstr/>
      </vt:variant>
      <vt:variant>
        <vt:i4>2162808</vt:i4>
      </vt:variant>
      <vt:variant>
        <vt:i4>105</vt:i4>
      </vt:variant>
      <vt:variant>
        <vt:i4>0</vt:i4>
      </vt:variant>
      <vt:variant>
        <vt:i4>5</vt:i4>
      </vt:variant>
      <vt:variant>
        <vt:lpwstr>http://www.dss.mo.gov/cd/info/cwmanual/section4/ch17/sec4ch17index.htm</vt:lpwstr>
      </vt:variant>
      <vt:variant>
        <vt:lpwstr/>
      </vt:variant>
      <vt:variant>
        <vt:i4>5046353</vt:i4>
      </vt:variant>
      <vt:variant>
        <vt:i4>102</vt:i4>
      </vt:variant>
      <vt:variant>
        <vt:i4>0</vt:i4>
      </vt:variant>
      <vt:variant>
        <vt:i4>5</vt:i4>
      </vt:variant>
      <vt:variant>
        <vt:lpwstr>http://dss.mo.gov/cd/info/cwmanual/section4/ch11/sec4ch11attachi.htm</vt:lpwstr>
      </vt:variant>
      <vt:variant>
        <vt:lpwstr/>
      </vt:variant>
      <vt:variant>
        <vt:i4>4259921</vt:i4>
      </vt:variant>
      <vt:variant>
        <vt:i4>99</vt:i4>
      </vt:variant>
      <vt:variant>
        <vt:i4>0</vt:i4>
      </vt:variant>
      <vt:variant>
        <vt:i4>5</vt:i4>
      </vt:variant>
      <vt:variant>
        <vt:lpwstr>http://dss.mo.gov/cd/info/cwmanual/section4/ch11/sec4ch11attache.htm</vt:lpwstr>
      </vt:variant>
      <vt:variant>
        <vt:lpwstr/>
      </vt:variant>
      <vt:variant>
        <vt:i4>4653064</vt:i4>
      </vt:variant>
      <vt:variant>
        <vt:i4>96</vt:i4>
      </vt:variant>
      <vt:variant>
        <vt:i4>0</vt:i4>
      </vt:variant>
      <vt:variant>
        <vt:i4>5</vt:i4>
      </vt:variant>
      <vt:variant>
        <vt:lpwstr>http://www.dss.mo.gov/cd/info/cwmanual/section4/ch11/sec4ch11attachc.htm</vt:lpwstr>
      </vt:variant>
      <vt:variant>
        <vt:lpwstr/>
      </vt:variant>
      <vt:variant>
        <vt:i4>4587528</vt:i4>
      </vt:variant>
      <vt:variant>
        <vt:i4>93</vt:i4>
      </vt:variant>
      <vt:variant>
        <vt:i4>0</vt:i4>
      </vt:variant>
      <vt:variant>
        <vt:i4>5</vt:i4>
      </vt:variant>
      <vt:variant>
        <vt:lpwstr>http://www.dss.mo.gov/cd/info/cwmanual/section4/ch11/sec4ch11attachb.htm</vt:lpwstr>
      </vt:variant>
      <vt:variant>
        <vt:lpwstr/>
      </vt:variant>
      <vt:variant>
        <vt:i4>4521992</vt:i4>
      </vt:variant>
      <vt:variant>
        <vt:i4>90</vt:i4>
      </vt:variant>
      <vt:variant>
        <vt:i4>0</vt:i4>
      </vt:variant>
      <vt:variant>
        <vt:i4>5</vt:i4>
      </vt:variant>
      <vt:variant>
        <vt:lpwstr>http://www.dss.mo.gov/cd/info/cwmanual/section4/ch11/sec4ch11attacha.htm</vt:lpwstr>
      </vt:variant>
      <vt:variant>
        <vt:lpwstr/>
      </vt:variant>
      <vt:variant>
        <vt:i4>2293869</vt:i4>
      </vt:variant>
      <vt:variant>
        <vt:i4>87</vt:i4>
      </vt:variant>
      <vt:variant>
        <vt:i4>0</vt:i4>
      </vt:variant>
      <vt:variant>
        <vt:i4>5</vt:i4>
      </vt:variant>
      <vt:variant>
        <vt:lpwstr>http://www.dss.mo.gov/cd/info/cwmanual/section4/ch6/sec4ch6attachb.htm</vt:lpwstr>
      </vt:variant>
      <vt:variant>
        <vt:lpwstr/>
      </vt:variant>
      <vt:variant>
        <vt:i4>2097261</vt:i4>
      </vt:variant>
      <vt:variant>
        <vt:i4>84</vt:i4>
      </vt:variant>
      <vt:variant>
        <vt:i4>0</vt:i4>
      </vt:variant>
      <vt:variant>
        <vt:i4>5</vt:i4>
      </vt:variant>
      <vt:variant>
        <vt:lpwstr>http://www.dss.mo.gov/cd/info/cwmanual/section4/ch6/sec4ch6attacha.htm</vt:lpwstr>
      </vt:variant>
      <vt:variant>
        <vt:lpwstr/>
      </vt:variant>
      <vt:variant>
        <vt:i4>7929958</vt:i4>
      </vt:variant>
      <vt:variant>
        <vt:i4>81</vt:i4>
      </vt:variant>
      <vt:variant>
        <vt:i4>0</vt:i4>
      </vt:variant>
      <vt:variant>
        <vt:i4>5</vt:i4>
      </vt:variant>
      <vt:variant>
        <vt:lpwstr>http://www.dss.mo.gov/cd/info/cwmanual/section4/ch6/sec4ch6sub1.htm</vt:lpwstr>
      </vt:variant>
      <vt:variant>
        <vt:lpwstr/>
      </vt:variant>
      <vt:variant>
        <vt:i4>2556030</vt:i4>
      </vt:variant>
      <vt:variant>
        <vt:i4>78</vt:i4>
      </vt:variant>
      <vt:variant>
        <vt:i4>0</vt:i4>
      </vt:variant>
      <vt:variant>
        <vt:i4>5</vt:i4>
      </vt:variant>
      <vt:variant>
        <vt:lpwstr>http://www.dss.mo.gov/cd/info/cwmanual/section6/ch11/sec6ch11index.htm</vt:lpwstr>
      </vt:variant>
      <vt:variant>
        <vt:lpwstr/>
      </vt:variant>
      <vt:variant>
        <vt:i4>4194329</vt:i4>
      </vt:variant>
      <vt:variant>
        <vt:i4>75</vt:i4>
      </vt:variant>
      <vt:variant>
        <vt:i4>0</vt:i4>
      </vt:variant>
      <vt:variant>
        <vt:i4>5</vt:i4>
      </vt:variant>
      <vt:variant>
        <vt:lpwstr>http://www.dss.mo.gov/cd/info/cwmanual/section6/ch8/sec6ch8index.htm</vt:lpwstr>
      </vt:variant>
      <vt:variant>
        <vt:lpwstr/>
      </vt:variant>
      <vt:variant>
        <vt:i4>4194329</vt:i4>
      </vt:variant>
      <vt:variant>
        <vt:i4>72</vt:i4>
      </vt:variant>
      <vt:variant>
        <vt:i4>0</vt:i4>
      </vt:variant>
      <vt:variant>
        <vt:i4>5</vt:i4>
      </vt:variant>
      <vt:variant>
        <vt:lpwstr>http://www.dss.mo.gov/cd/info/cwmanual/section6/ch4/sec6ch4index.htm</vt:lpwstr>
      </vt:variant>
      <vt:variant>
        <vt:lpwstr/>
      </vt:variant>
      <vt:variant>
        <vt:i4>3014767</vt:i4>
      </vt:variant>
      <vt:variant>
        <vt:i4>69</vt:i4>
      </vt:variant>
      <vt:variant>
        <vt:i4>0</vt:i4>
      </vt:variant>
      <vt:variant>
        <vt:i4>5</vt:i4>
      </vt:variant>
      <vt:variant>
        <vt:lpwstr>http://www.dss.mo.gov/cd/info/cwmanual/section6/ch3/sec6ch3attachm.htm</vt:lpwstr>
      </vt:variant>
      <vt:variant>
        <vt:lpwstr/>
      </vt:variant>
      <vt:variant>
        <vt:i4>2359407</vt:i4>
      </vt:variant>
      <vt:variant>
        <vt:i4>66</vt:i4>
      </vt:variant>
      <vt:variant>
        <vt:i4>0</vt:i4>
      </vt:variant>
      <vt:variant>
        <vt:i4>5</vt:i4>
      </vt:variant>
      <vt:variant>
        <vt:lpwstr>http://www.dss.mo.gov/cd/info/cwmanual/section6/ch3/sec6ch3attachg.htm</vt:lpwstr>
      </vt:variant>
      <vt:variant>
        <vt:lpwstr/>
      </vt:variant>
      <vt:variant>
        <vt:i4>2424943</vt:i4>
      </vt:variant>
      <vt:variant>
        <vt:i4>63</vt:i4>
      </vt:variant>
      <vt:variant>
        <vt:i4>0</vt:i4>
      </vt:variant>
      <vt:variant>
        <vt:i4>5</vt:i4>
      </vt:variant>
      <vt:variant>
        <vt:lpwstr>http://www.dss.mo.gov/cd/info/cwmanual/section6/ch3/sec6ch3attachf.htm</vt:lpwstr>
      </vt:variant>
      <vt:variant>
        <vt:lpwstr/>
      </vt:variant>
      <vt:variant>
        <vt:i4>2097263</vt:i4>
      </vt:variant>
      <vt:variant>
        <vt:i4>60</vt:i4>
      </vt:variant>
      <vt:variant>
        <vt:i4>0</vt:i4>
      </vt:variant>
      <vt:variant>
        <vt:i4>5</vt:i4>
      </vt:variant>
      <vt:variant>
        <vt:lpwstr>http://www.dss.mo.gov/cd/info/cwmanual/section6/ch3/sec6ch3attachc.htm</vt:lpwstr>
      </vt:variant>
      <vt:variant>
        <vt:lpwstr/>
      </vt:variant>
      <vt:variant>
        <vt:i4>2162799</vt:i4>
      </vt:variant>
      <vt:variant>
        <vt:i4>57</vt:i4>
      </vt:variant>
      <vt:variant>
        <vt:i4>0</vt:i4>
      </vt:variant>
      <vt:variant>
        <vt:i4>5</vt:i4>
      </vt:variant>
      <vt:variant>
        <vt:lpwstr>http://www.dss.mo.gov/cd/info/cwmanual/section6/ch3/sec6ch3attachb.htm</vt:lpwstr>
      </vt:variant>
      <vt:variant>
        <vt:lpwstr/>
      </vt:variant>
      <vt:variant>
        <vt:i4>2228335</vt:i4>
      </vt:variant>
      <vt:variant>
        <vt:i4>54</vt:i4>
      </vt:variant>
      <vt:variant>
        <vt:i4>0</vt:i4>
      </vt:variant>
      <vt:variant>
        <vt:i4>5</vt:i4>
      </vt:variant>
      <vt:variant>
        <vt:lpwstr>http://www.dss.mo.gov/cd/info/cwmanual/section6/ch3/sec6ch3attacha.htm</vt:lpwstr>
      </vt:variant>
      <vt:variant>
        <vt:lpwstr/>
      </vt:variant>
      <vt:variant>
        <vt:i4>4194329</vt:i4>
      </vt:variant>
      <vt:variant>
        <vt:i4>51</vt:i4>
      </vt:variant>
      <vt:variant>
        <vt:i4>0</vt:i4>
      </vt:variant>
      <vt:variant>
        <vt:i4>5</vt:i4>
      </vt:variant>
      <vt:variant>
        <vt:lpwstr>http://www.dss.mo.gov/cd/info/cwmanual/section6/ch3/sec6ch3index.htm</vt:lpwstr>
      </vt:variant>
      <vt:variant>
        <vt:lpwstr/>
      </vt:variant>
      <vt:variant>
        <vt:i4>4194329</vt:i4>
      </vt:variant>
      <vt:variant>
        <vt:i4>48</vt:i4>
      </vt:variant>
      <vt:variant>
        <vt:i4>0</vt:i4>
      </vt:variant>
      <vt:variant>
        <vt:i4>5</vt:i4>
      </vt:variant>
      <vt:variant>
        <vt:lpwstr>http://www.dss.mo.gov/cd/info/cwmanual/section6/ch2/sec6ch2index.htm</vt:lpwstr>
      </vt:variant>
      <vt:variant>
        <vt:lpwstr/>
      </vt:variant>
      <vt:variant>
        <vt:i4>2424943</vt:i4>
      </vt:variant>
      <vt:variant>
        <vt:i4>45</vt:i4>
      </vt:variant>
      <vt:variant>
        <vt:i4>0</vt:i4>
      </vt:variant>
      <vt:variant>
        <vt:i4>5</vt:i4>
      </vt:variant>
      <vt:variant>
        <vt:lpwstr>http://www.dss.mo.gov/cd/info/cwmanual/section6/ch1/sec6ch1attachf.htm</vt:lpwstr>
      </vt:variant>
      <vt:variant>
        <vt:lpwstr/>
      </vt:variant>
      <vt:variant>
        <vt:i4>2228335</vt:i4>
      </vt:variant>
      <vt:variant>
        <vt:i4>42</vt:i4>
      </vt:variant>
      <vt:variant>
        <vt:i4>0</vt:i4>
      </vt:variant>
      <vt:variant>
        <vt:i4>5</vt:i4>
      </vt:variant>
      <vt:variant>
        <vt:lpwstr>http://www.dss.mo.gov/cd/info/cwmanual/section6/ch1/sec6ch1attacha.htm</vt:lpwstr>
      </vt:variant>
      <vt:variant>
        <vt:lpwstr/>
      </vt:variant>
      <vt:variant>
        <vt:i4>4194329</vt:i4>
      </vt:variant>
      <vt:variant>
        <vt:i4>39</vt:i4>
      </vt:variant>
      <vt:variant>
        <vt:i4>0</vt:i4>
      </vt:variant>
      <vt:variant>
        <vt:i4>5</vt:i4>
      </vt:variant>
      <vt:variant>
        <vt:lpwstr>http://www.dss.mo.gov/cd/info/cwmanual/section6/ch1/sec6ch1index.htm</vt:lpwstr>
      </vt:variant>
      <vt:variant>
        <vt:lpwstr/>
      </vt:variant>
      <vt:variant>
        <vt:i4>7864416</vt:i4>
      </vt:variant>
      <vt:variant>
        <vt:i4>36</vt:i4>
      </vt:variant>
      <vt:variant>
        <vt:i4>0</vt:i4>
      </vt:variant>
      <vt:variant>
        <vt:i4>5</vt:i4>
      </vt:variant>
      <vt:variant>
        <vt:lpwstr>http://www.dss.mo.gov/cd/info/cwmanual/section5/ch1/sec5ch1sub6.htm</vt:lpwstr>
      </vt:variant>
      <vt:variant>
        <vt:lpwstr/>
      </vt:variant>
      <vt:variant>
        <vt:i4>2162808</vt:i4>
      </vt:variant>
      <vt:variant>
        <vt:i4>33</vt:i4>
      </vt:variant>
      <vt:variant>
        <vt:i4>0</vt:i4>
      </vt:variant>
      <vt:variant>
        <vt:i4>5</vt:i4>
      </vt:variant>
      <vt:variant>
        <vt:lpwstr>http://www.dss.mo.gov/cd/info/cwmanual/section4/ch17/sec4ch17index.htm</vt:lpwstr>
      </vt:variant>
      <vt:variant>
        <vt:lpwstr/>
      </vt:variant>
      <vt:variant>
        <vt:i4>2293882</vt:i4>
      </vt:variant>
      <vt:variant>
        <vt:i4>30</vt:i4>
      </vt:variant>
      <vt:variant>
        <vt:i4>0</vt:i4>
      </vt:variant>
      <vt:variant>
        <vt:i4>5</vt:i4>
      </vt:variant>
      <vt:variant>
        <vt:lpwstr>http://www.dss.mo.gov/cd/info/cwmanual/section4/ch15/sec4ch15index.htm</vt:lpwstr>
      </vt:variant>
      <vt:variant>
        <vt:lpwstr/>
      </vt:variant>
      <vt:variant>
        <vt:i4>2228258</vt:i4>
      </vt:variant>
      <vt:variant>
        <vt:i4>27</vt:i4>
      </vt:variant>
      <vt:variant>
        <vt:i4>0</vt:i4>
      </vt:variant>
      <vt:variant>
        <vt:i4>5</vt:i4>
      </vt:variant>
      <vt:variant>
        <vt:lpwstr>http://dss.mo.gov/cd/info/cwmanual/section4/ch14/sec4ch14index.htm</vt:lpwstr>
      </vt:variant>
      <vt:variant>
        <vt:lpwstr/>
      </vt:variant>
      <vt:variant>
        <vt:i4>2424956</vt:i4>
      </vt:variant>
      <vt:variant>
        <vt:i4>24</vt:i4>
      </vt:variant>
      <vt:variant>
        <vt:i4>0</vt:i4>
      </vt:variant>
      <vt:variant>
        <vt:i4>5</vt:i4>
      </vt:variant>
      <vt:variant>
        <vt:lpwstr>http://www.dss.mo.gov/cd/info/cwmanual/section4/ch13/sec4ch13index.htm</vt:lpwstr>
      </vt:variant>
      <vt:variant>
        <vt:lpwstr/>
      </vt:variant>
      <vt:variant>
        <vt:i4>2359332</vt:i4>
      </vt:variant>
      <vt:variant>
        <vt:i4>21</vt:i4>
      </vt:variant>
      <vt:variant>
        <vt:i4>0</vt:i4>
      </vt:variant>
      <vt:variant>
        <vt:i4>5</vt:i4>
      </vt:variant>
      <vt:variant>
        <vt:lpwstr>http://dss.mo.gov/cd/info/cwmanual/section4/ch12/sec4ch12index.htm</vt:lpwstr>
      </vt:variant>
      <vt:variant>
        <vt:lpwstr/>
      </vt:variant>
      <vt:variant>
        <vt:i4>2490495</vt:i4>
      </vt:variant>
      <vt:variant>
        <vt:i4>18</vt:i4>
      </vt:variant>
      <vt:variant>
        <vt:i4>0</vt:i4>
      </vt:variant>
      <vt:variant>
        <vt:i4>5</vt:i4>
      </vt:variant>
      <vt:variant>
        <vt:lpwstr>http://www.dss.mo.gov/cd/info/cwmanual/section6/ch10/sec6ch10index.htm</vt:lpwstr>
      </vt:variant>
      <vt:variant>
        <vt:lpwstr/>
      </vt:variant>
      <vt:variant>
        <vt:i4>4194329</vt:i4>
      </vt:variant>
      <vt:variant>
        <vt:i4>15</vt:i4>
      </vt:variant>
      <vt:variant>
        <vt:i4>0</vt:i4>
      </vt:variant>
      <vt:variant>
        <vt:i4>5</vt:i4>
      </vt:variant>
      <vt:variant>
        <vt:lpwstr>http://www.dss.mo.gov/cd/info/cwmanual/section6/ch9/sec6ch9index.htm</vt:lpwstr>
      </vt:variant>
      <vt:variant>
        <vt:lpwstr/>
      </vt:variant>
      <vt:variant>
        <vt:i4>3014767</vt:i4>
      </vt:variant>
      <vt:variant>
        <vt:i4>12</vt:i4>
      </vt:variant>
      <vt:variant>
        <vt:i4>0</vt:i4>
      </vt:variant>
      <vt:variant>
        <vt:i4>5</vt:i4>
      </vt:variant>
      <vt:variant>
        <vt:lpwstr>http://www.dss.mo.gov/cd/info/cwmanual/section6/ch3/sec6ch3attachm.htm</vt:lpwstr>
      </vt:variant>
      <vt:variant>
        <vt:lpwstr/>
      </vt:variant>
      <vt:variant>
        <vt:i4>4325403</vt:i4>
      </vt:variant>
      <vt:variant>
        <vt:i4>9</vt:i4>
      </vt:variant>
      <vt:variant>
        <vt:i4>0</vt:i4>
      </vt:variant>
      <vt:variant>
        <vt:i4>5</vt:i4>
      </vt:variant>
      <vt:variant>
        <vt:lpwstr>http://www.dss.mo.gov/cd/info/cwmanual/section4/ch5/sec4ch5index.htm</vt:lpwstr>
      </vt:variant>
      <vt:variant>
        <vt:lpwstr/>
      </vt:variant>
      <vt:variant>
        <vt:i4>2293869</vt:i4>
      </vt:variant>
      <vt:variant>
        <vt:i4>6</vt:i4>
      </vt:variant>
      <vt:variant>
        <vt:i4>0</vt:i4>
      </vt:variant>
      <vt:variant>
        <vt:i4>5</vt:i4>
      </vt:variant>
      <vt:variant>
        <vt:lpwstr>http://www.dss.mo.gov/cd/info/cwmanual/section4/ch4/sec4ch4attachb.htm</vt:lpwstr>
      </vt:variant>
      <vt:variant>
        <vt:lpwstr/>
      </vt:variant>
      <vt:variant>
        <vt:i4>7929955</vt:i4>
      </vt:variant>
      <vt:variant>
        <vt:i4>3</vt:i4>
      </vt:variant>
      <vt:variant>
        <vt:i4>0</vt:i4>
      </vt:variant>
      <vt:variant>
        <vt:i4>5</vt:i4>
      </vt:variant>
      <vt:variant>
        <vt:lpwstr>http://www.dss.mo.gov/cd/info/cwmanual/section4/ch4/sec4ch4sub4.htm</vt:lpwstr>
      </vt:variant>
      <vt:variant>
        <vt:lpwstr/>
      </vt:variant>
      <vt:variant>
        <vt:i4>7929957</vt:i4>
      </vt:variant>
      <vt:variant>
        <vt:i4>0</vt:i4>
      </vt:variant>
      <vt:variant>
        <vt:i4>0</vt:i4>
      </vt:variant>
      <vt:variant>
        <vt:i4>5</vt:i4>
      </vt:variant>
      <vt:variant>
        <vt:lpwstr>http://www.dss.mo.gov/cd/info/cwmanual/section4/ch4/sec4ch4sub2.htm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Tattershall, Elizabeth</dc:creator>
  <cp:lastModifiedBy>DSS-CD</cp:lastModifiedBy>
  <cp:revision>2</cp:revision>
  <cp:lastPrinted>2019-08-29T18:16:00Z</cp:lastPrinted>
  <dcterms:created xsi:type="dcterms:W3CDTF">2019-08-29T20:53:00Z</dcterms:created>
  <dcterms:modified xsi:type="dcterms:W3CDTF">2019-08-29T20:53:00Z</dcterms:modified>
</cp:coreProperties>
</file>